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148718">
      <w:pPr>
        <w:pStyle w:val="2"/>
        <w:spacing w:line="244" w:lineRule="auto"/>
      </w:pPr>
      <w:bookmarkStart w:id="50" w:name="_GoBack"/>
      <w:bookmarkEnd w:id="50"/>
    </w:p>
    <w:p w14:paraId="246A17C1">
      <w:pPr>
        <w:pStyle w:val="2"/>
        <w:spacing w:line="244" w:lineRule="auto"/>
      </w:pPr>
    </w:p>
    <w:p w14:paraId="7C567781">
      <w:pPr>
        <w:pStyle w:val="2"/>
        <w:spacing w:line="244" w:lineRule="auto"/>
      </w:pPr>
    </w:p>
    <w:p w14:paraId="2CF7F752">
      <w:pPr>
        <w:pStyle w:val="2"/>
        <w:spacing w:line="244" w:lineRule="auto"/>
      </w:pPr>
    </w:p>
    <w:p w14:paraId="4429B76E">
      <w:pPr>
        <w:pStyle w:val="2"/>
        <w:spacing w:line="244" w:lineRule="auto"/>
      </w:pPr>
    </w:p>
    <w:p w14:paraId="7B29C746">
      <w:pPr>
        <w:pStyle w:val="2"/>
        <w:spacing w:line="244" w:lineRule="auto"/>
      </w:pPr>
    </w:p>
    <w:p w14:paraId="58CA0CEE">
      <w:pPr>
        <w:pStyle w:val="2"/>
        <w:spacing w:line="244" w:lineRule="auto"/>
      </w:pPr>
    </w:p>
    <w:p w14:paraId="15A16E2C">
      <w:pPr>
        <w:pStyle w:val="2"/>
        <w:spacing w:line="244" w:lineRule="auto"/>
      </w:pPr>
    </w:p>
    <w:p w14:paraId="45FF542C">
      <w:pPr>
        <w:pStyle w:val="2"/>
        <w:spacing w:line="244" w:lineRule="auto"/>
      </w:pPr>
    </w:p>
    <w:p w14:paraId="598AA5D3">
      <w:pPr>
        <w:pStyle w:val="2"/>
        <w:spacing w:line="244" w:lineRule="auto"/>
      </w:pPr>
    </w:p>
    <w:p w14:paraId="045F049D">
      <w:pPr>
        <w:pStyle w:val="2"/>
        <w:spacing w:line="244" w:lineRule="auto"/>
      </w:pPr>
    </w:p>
    <w:p w14:paraId="7BD742A1">
      <w:pPr>
        <w:pStyle w:val="2"/>
        <w:spacing w:line="244" w:lineRule="auto"/>
      </w:pPr>
    </w:p>
    <w:p w14:paraId="4FAB4CDF">
      <w:pPr>
        <w:pStyle w:val="2"/>
        <w:spacing w:line="244" w:lineRule="auto"/>
      </w:pPr>
    </w:p>
    <w:p w14:paraId="2E7B2FCD">
      <w:pPr>
        <w:pStyle w:val="2"/>
        <w:spacing w:line="244" w:lineRule="auto"/>
      </w:pPr>
    </w:p>
    <w:p w14:paraId="64457C52">
      <w:pPr>
        <w:pStyle w:val="2"/>
        <w:spacing w:line="244" w:lineRule="auto"/>
      </w:pPr>
    </w:p>
    <w:p w14:paraId="2964DBA8">
      <w:pPr>
        <w:pStyle w:val="2"/>
        <w:spacing w:line="245" w:lineRule="auto"/>
      </w:pPr>
    </w:p>
    <w:p w14:paraId="0A16D32F">
      <w:pPr>
        <w:pStyle w:val="2"/>
        <w:spacing w:line="245" w:lineRule="auto"/>
      </w:pPr>
    </w:p>
    <w:p w14:paraId="01E65535">
      <w:pPr>
        <w:pStyle w:val="2"/>
        <w:spacing w:line="245" w:lineRule="auto"/>
      </w:pPr>
    </w:p>
    <w:p w14:paraId="50BEFE8F">
      <w:pPr>
        <w:pStyle w:val="2"/>
        <w:spacing w:line="245" w:lineRule="auto"/>
      </w:pPr>
    </w:p>
    <w:p w14:paraId="17B8240E">
      <w:pPr>
        <w:pStyle w:val="2"/>
        <w:spacing w:line="245" w:lineRule="auto"/>
      </w:pPr>
    </w:p>
    <w:p w14:paraId="296B84E1">
      <w:pPr>
        <w:pStyle w:val="2"/>
        <w:spacing w:line="245" w:lineRule="auto"/>
      </w:pPr>
    </w:p>
    <w:p w14:paraId="7F78F8F8">
      <w:pPr>
        <w:pStyle w:val="2"/>
        <w:spacing w:line="245" w:lineRule="auto"/>
      </w:pPr>
    </w:p>
    <w:p w14:paraId="5174F1A4">
      <w:pPr>
        <w:pStyle w:val="2"/>
        <w:spacing w:line="245" w:lineRule="auto"/>
      </w:pPr>
    </w:p>
    <w:p w14:paraId="0A7702CD">
      <w:pPr>
        <w:pStyle w:val="2"/>
        <w:spacing w:line="245" w:lineRule="auto"/>
      </w:pPr>
    </w:p>
    <w:p w14:paraId="335C6C02">
      <w:pPr>
        <w:pStyle w:val="2"/>
        <w:spacing w:line="245" w:lineRule="auto"/>
      </w:pPr>
    </w:p>
    <w:p w14:paraId="2C3EBBF7">
      <w:pPr>
        <w:spacing w:before="140" w:line="219" w:lineRule="auto"/>
        <w:ind w:left="1659"/>
        <w:rPr>
          <w:rFonts w:ascii="宋体" w:hAnsi="宋体" w:eastAsia="宋体" w:cs="宋体"/>
          <w:sz w:val="43"/>
          <w:szCs w:val="43"/>
        </w:rPr>
      </w:pPr>
      <w:r>
        <w:rPr>
          <w:rFonts w:ascii="宋体" w:hAnsi="宋体" w:eastAsia="宋体" w:cs="宋体"/>
          <w:spacing w:val="102"/>
          <w:sz w:val="43"/>
          <w:szCs w:val="43"/>
        </w:rPr>
        <w:t>长治高新技术产业开发区管理委员会</w:t>
      </w:r>
    </w:p>
    <w:p w14:paraId="2FED466B">
      <w:pPr>
        <w:spacing w:before="50" w:line="213" w:lineRule="auto"/>
        <w:ind w:left="4634"/>
        <w:rPr>
          <w:rFonts w:ascii="宋体" w:hAnsi="宋体" w:eastAsia="宋体" w:cs="宋体"/>
          <w:sz w:val="43"/>
          <w:szCs w:val="43"/>
        </w:rPr>
      </w:pPr>
      <w:r>
        <w:rPr>
          <w:rFonts w:ascii="宋体" w:hAnsi="宋体" w:eastAsia="宋体" w:cs="宋体"/>
          <w:spacing w:val="88"/>
          <w:sz w:val="43"/>
          <w:szCs w:val="43"/>
        </w:rPr>
        <w:t>综合办公室</w:t>
      </w:r>
    </w:p>
    <w:p w14:paraId="0FB2101D">
      <w:pPr>
        <w:pStyle w:val="2"/>
        <w:spacing w:line="386" w:lineRule="auto"/>
      </w:pPr>
    </w:p>
    <w:p w14:paraId="327998EF">
      <w:pPr>
        <w:spacing w:before="140" w:line="583" w:lineRule="exact"/>
        <w:ind w:left="3079"/>
        <w:rPr>
          <w:rFonts w:ascii="宋体" w:hAnsi="宋体" w:eastAsia="宋体" w:cs="宋体"/>
          <w:sz w:val="43"/>
          <w:szCs w:val="43"/>
        </w:rPr>
      </w:pPr>
      <w:r>
        <w:rPr>
          <w:rFonts w:ascii="宋体" w:hAnsi="宋体" w:eastAsia="宋体" w:cs="宋体"/>
          <w:spacing w:val="7"/>
          <w:position w:val="2"/>
          <w:sz w:val="43"/>
          <w:szCs w:val="43"/>
        </w:rPr>
        <w:t>2</w:t>
      </w:r>
      <w:r>
        <w:rPr>
          <w:rFonts w:ascii="宋体" w:hAnsi="宋体" w:eastAsia="宋体" w:cs="宋体"/>
          <w:spacing w:val="-88"/>
          <w:position w:val="2"/>
          <w:sz w:val="43"/>
          <w:szCs w:val="43"/>
        </w:rPr>
        <w:t xml:space="preserve"> </w:t>
      </w:r>
      <w:r>
        <w:rPr>
          <w:rFonts w:ascii="宋体" w:hAnsi="宋体" w:eastAsia="宋体" w:cs="宋体"/>
          <w:spacing w:val="7"/>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7"/>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7"/>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7"/>
          <w:position w:val="2"/>
          <w:sz w:val="43"/>
          <w:szCs w:val="43"/>
        </w:rPr>
        <w:t>度</w:t>
      </w:r>
      <w:r>
        <w:rPr>
          <w:rFonts w:ascii="宋体" w:hAnsi="宋体" w:eastAsia="宋体" w:cs="宋体"/>
          <w:spacing w:val="-95"/>
          <w:position w:val="2"/>
          <w:sz w:val="43"/>
          <w:szCs w:val="43"/>
        </w:rPr>
        <w:t xml:space="preserve"> </w:t>
      </w:r>
      <w:r>
        <w:rPr>
          <w:rFonts w:ascii="宋体" w:hAnsi="宋体" w:eastAsia="宋体" w:cs="宋体"/>
          <w:spacing w:val="7"/>
          <w:position w:val="2"/>
          <w:sz w:val="43"/>
          <w:szCs w:val="43"/>
        </w:rPr>
        <w:t>单</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位</w:t>
      </w:r>
      <w:r>
        <w:rPr>
          <w:rFonts w:ascii="宋体" w:hAnsi="宋体" w:eastAsia="宋体" w:cs="宋体"/>
          <w:spacing w:val="-108"/>
          <w:position w:val="2"/>
          <w:sz w:val="43"/>
          <w:szCs w:val="43"/>
        </w:rPr>
        <w:t xml:space="preserve"> </w:t>
      </w:r>
      <w:r>
        <w:rPr>
          <w:rFonts w:ascii="宋体" w:hAnsi="宋体" w:eastAsia="宋体" w:cs="宋体"/>
          <w:spacing w:val="7"/>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7"/>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7"/>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7"/>
          <w:position w:val="2"/>
          <w:sz w:val="43"/>
          <w:szCs w:val="43"/>
        </w:rPr>
        <w:t>开</w:t>
      </w:r>
    </w:p>
    <w:p w14:paraId="35D89833">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339D8327">
      <w:pPr>
        <w:pStyle w:val="2"/>
        <w:spacing w:line="475" w:lineRule="auto"/>
      </w:pPr>
    </w:p>
    <w:p w14:paraId="14074EED">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1061799">
      <w:pPr>
        <w:pStyle w:val="2"/>
        <w:spacing w:line="444" w:lineRule="auto"/>
      </w:pPr>
    </w:p>
    <w:sdt>
      <w:sdtPr>
        <w:rPr>
          <w:rFonts w:ascii="仿宋" w:hAnsi="仿宋" w:eastAsia="仿宋" w:cs="仿宋"/>
          <w:sz w:val="32"/>
          <w:szCs w:val="32"/>
        </w:rPr>
        <w:id w:val="147479215"/>
        <w:docPartObj>
          <w:docPartGallery w:val="Table of Contents"/>
          <w:docPartUnique/>
        </w:docPartObj>
      </w:sdtPr>
      <w:sdtEndPr>
        <w:rPr>
          <w:rFonts w:ascii="仿宋" w:hAnsi="仿宋" w:eastAsia="仿宋" w:cs="仿宋"/>
          <w:sz w:val="32"/>
          <w:szCs w:val="32"/>
        </w:rPr>
      </w:sdtEndPr>
      <w:sdtContent>
        <w:p w14:paraId="01C636FE">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1FE09740">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一、本单位职责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4F12D6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4E7F08FA">
          <w:pPr>
            <w:tabs>
              <w:tab w:val="right" w:leader="dot" w:pos="10580"/>
            </w:tabs>
            <w:spacing w:before="114" w:line="221"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2025年单位预算报表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3AD20DDB">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781BC1BC">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37977FA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41014F7">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23E7BBFC">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2512387A">
          <w:pPr>
            <w:spacing w:before="120"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2467BE8D">
          <w:pPr>
            <w:tabs>
              <w:tab w:val="right" w:leader="dot" w:pos="10580"/>
            </w:tabs>
            <w:spacing w:before="117"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05B62546">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0A39F60">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254533BB">
      <w:pPr>
        <w:spacing w:before="122"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2"/>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59053"/>
        <w:docPartObj>
          <w:docPartGallery w:val="Table of Contents"/>
          <w:docPartUnique/>
        </w:docPartObj>
      </w:sdtPr>
      <w:sdtEndPr>
        <w:rPr>
          <w:rFonts w:ascii="仿宋" w:hAnsi="仿宋" w:eastAsia="仿宋" w:cs="仿宋"/>
          <w:sz w:val="32"/>
          <w:szCs w:val="32"/>
        </w:rPr>
      </w:sdtEndPr>
      <w:sdtContent>
        <w:p w14:paraId="36AC39BB">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89B1F9A">
          <w:pPr>
            <w:tabs>
              <w:tab w:val="right" w:leader="dot" w:pos="10580"/>
            </w:tabs>
            <w:spacing w:before="116"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3D1893D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8835484">
          <w:pPr>
            <w:tabs>
              <w:tab w:val="right" w:leader="dot" w:pos="10580"/>
            </w:tabs>
            <w:spacing w:before="116"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9A6AE98">
          <w:pPr>
            <w:tabs>
              <w:tab w:val="right" w:leader="dot" w:pos="10580"/>
            </w:tabs>
            <w:spacing w:before="120" w:line="221"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2025年度单位预算情况说明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2D6A8BD3">
          <w:pPr>
            <w:tabs>
              <w:tab w:val="right" w:leader="dot" w:pos="10580"/>
            </w:tabs>
            <w:spacing w:before="117" w:line="221"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一、单位预算收支数据变动情况及原因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11DA0B1">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4C9187B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E78DEB5">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80AECF7">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0649C74">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6434E6B">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2CDD2C1A">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sdtContent>
    </w:sdt>
    <w:p w14:paraId="545C348B">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672CE5AF">
      <w:pPr>
        <w:pStyle w:val="2"/>
        <w:spacing w:line="438" w:lineRule="auto"/>
      </w:pPr>
    </w:p>
    <w:sdt>
      <w:sdtPr>
        <w:rPr>
          <w:rFonts w:ascii="仿宋" w:hAnsi="仿宋" w:eastAsia="仿宋" w:cs="仿宋"/>
          <w:sz w:val="32"/>
          <w:szCs w:val="32"/>
        </w:rPr>
        <w:id w:val="147456592"/>
        <w:docPartObj>
          <w:docPartGallery w:val="Table of Contents"/>
          <w:docPartUnique/>
        </w:docPartObj>
      </w:sdtPr>
      <w:sdtEndPr>
        <w:rPr>
          <w:rFonts w:ascii="仿宋" w:hAnsi="仿宋" w:eastAsia="仿宋" w:cs="仿宋"/>
          <w:sz w:val="32"/>
          <w:szCs w:val="32"/>
        </w:rPr>
      </w:sdtEndPr>
      <w:sdtContent>
        <w:p w14:paraId="774DBBCA">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72812E3">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9A9A6C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69</w:t>
          </w:r>
          <w:r>
            <w:rPr>
              <w:rFonts w:ascii="仿宋" w:hAnsi="仿宋" w:eastAsia="仿宋" w:cs="仿宋"/>
              <w:spacing w:val="-3"/>
              <w:sz w:val="32"/>
              <w:szCs w:val="32"/>
            </w:rPr>
            <w:fldChar w:fldCharType="end"/>
          </w:r>
        </w:p>
        <w:p w14:paraId="4DCF7F8C">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7"/>
              <w:sz w:val="32"/>
              <w:szCs w:val="32"/>
            </w:rPr>
            <w:t xml:space="preserve"> </w:t>
          </w:r>
          <w:r>
            <w:rPr>
              <w:rFonts w:ascii="仿宋" w:hAnsi="仿宋" w:eastAsia="仿宋" w:cs="仿宋"/>
              <w:spacing w:val="-4"/>
              <w:sz w:val="32"/>
              <w:szCs w:val="32"/>
            </w:rPr>
            <w:t>69</w:t>
          </w:r>
          <w:r>
            <w:rPr>
              <w:rFonts w:ascii="仿宋" w:hAnsi="仿宋" w:eastAsia="仿宋" w:cs="仿宋"/>
              <w:spacing w:val="-4"/>
              <w:sz w:val="32"/>
              <w:szCs w:val="32"/>
            </w:rPr>
            <w:fldChar w:fldCharType="end"/>
          </w:r>
        </w:p>
        <w:p w14:paraId="2F88EE51">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pacing w:val="-4"/>
              <w:sz w:val="32"/>
              <w:szCs w:val="32"/>
            </w:rPr>
            <w:t>69</w:t>
          </w:r>
          <w:r>
            <w:rPr>
              <w:rFonts w:ascii="仿宋" w:hAnsi="仿宋" w:eastAsia="仿宋" w:cs="仿宋"/>
              <w:spacing w:val="-4"/>
              <w:sz w:val="32"/>
              <w:szCs w:val="32"/>
            </w:rPr>
            <w:fldChar w:fldCharType="end"/>
          </w:r>
        </w:p>
        <w:p w14:paraId="5DA5A1CF">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7"/>
              <w:sz w:val="32"/>
              <w:szCs w:val="32"/>
            </w:rPr>
            <w:t xml:space="preserve"> </w:t>
          </w:r>
          <w:r>
            <w:rPr>
              <w:rFonts w:ascii="仿宋" w:hAnsi="仿宋" w:eastAsia="仿宋" w:cs="仿宋"/>
              <w:spacing w:val="-4"/>
              <w:sz w:val="32"/>
              <w:szCs w:val="32"/>
            </w:rPr>
            <w:t>69</w:t>
          </w:r>
          <w:r>
            <w:rPr>
              <w:rFonts w:ascii="仿宋" w:hAnsi="仿宋" w:eastAsia="仿宋" w:cs="仿宋"/>
              <w:spacing w:val="-4"/>
              <w:sz w:val="32"/>
              <w:szCs w:val="32"/>
            </w:rPr>
            <w:fldChar w:fldCharType="end"/>
          </w:r>
        </w:p>
        <w:p w14:paraId="71011D5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b/>
              <w:bCs/>
              <w:spacing w:val="-9"/>
              <w:sz w:val="32"/>
              <w:szCs w:val="32"/>
            </w:rPr>
            <w:t>71</w:t>
          </w:r>
          <w:r>
            <w:rPr>
              <w:rFonts w:ascii="仿宋" w:hAnsi="仿宋" w:eastAsia="仿宋" w:cs="仿宋"/>
              <w:b/>
              <w:bCs/>
              <w:spacing w:val="-9"/>
              <w:sz w:val="32"/>
              <w:szCs w:val="32"/>
            </w:rPr>
            <w:fldChar w:fldCharType="end"/>
          </w:r>
        </w:p>
      </w:sdtContent>
    </w:sdt>
    <w:p w14:paraId="7A92FE51">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31016697">
      <w:pPr>
        <w:pStyle w:val="2"/>
        <w:spacing w:line="266" w:lineRule="auto"/>
      </w:pPr>
    </w:p>
    <w:p w14:paraId="62D64067">
      <w:pPr>
        <w:pStyle w:val="2"/>
        <w:spacing w:line="266" w:lineRule="auto"/>
      </w:pPr>
    </w:p>
    <w:p w14:paraId="12BF8D6D">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17A698C7">
      <w:pPr>
        <w:pStyle w:val="2"/>
        <w:spacing w:line="255" w:lineRule="auto"/>
      </w:pPr>
    </w:p>
    <w:p w14:paraId="05BE3033">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一、本单位职责</w:t>
      </w:r>
    </w:p>
    <w:p w14:paraId="44C56AAA">
      <w:pPr>
        <w:spacing w:before="283" w:line="220" w:lineRule="auto"/>
        <w:ind w:left="1526"/>
        <w:rPr>
          <w:rFonts w:ascii="仿宋" w:hAnsi="仿宋" w:eastAsia="仿宋" w:cs="仿宋"/>
          <w:sz w:val="24"/>
          <w:szCs w:val="24"/>
        </w:rPr>
      </w:pPr>
      <w:r>
        <w:rPr>
          <w:rFonts w:ascii="仿宋" w:hAnsi="仿宋" w:eastAsia="仿宋" w:cs="仿宋"/>
          <w:spacing w:val="-2"/>
          <w:sz w:val="24"/>
          <w:szCs w:val="24"/>
        </w:rPr>
        <w:t>1、负责贯彻执行高新区党工委的决议、决定,统筹协调推进党</w:t>
      </w:r>
      <w:r>
        <w:rPr>
          <w:rFonts w:ascii="仿宋" w:hAnsi="仿宋" w:eastAsia="仿宋" w:cs="仿宋"/>
          <w:spacing w:val="46"/>
          <w:sz w:val="24"/>
          <w:szCs w:val="24"/>
        </w:rPr>
        <w:t xml:space="preserve"> </w:t>
      </w:r>
      <w:r>
        <w:rPr>
          <w:rFonts w:ascii="仿宋" w:hAnsi="仿宋" w:eastAsia="仿宋" w:cs="仿宋"/>
          <w:spacing w:val="-2"/>
          <w:sz w:val="24"/>
          <w:szCs w:val="24"/>
        </w:rPr>
        <w:t>的建设各项工作;</w:t>
      </w:r>
    </w:p>
    <w:p w14:paraId="699FA713">
      <w:pPr>
        <w:spacing w:before="119" w:line="222" w:lineRule="auto"/>
        <w:ind w:left="1511"/>
        <w:rPr>
          <w:rFonts w:ascii="仿宋" w:hAnsi="仿宋" w:eastAsia="仿宋" w:cs="仿宋"/>
          <w:sz w:val="24"/>
          <w:szCs w:val="24"/>
        </w:rPr>
      </w:pPr>
      <w:r>
        <w:rPr>
          <w:rFonts w:ascii="仿宋" w:hAnsi="仿宋" w:eastAsia="仿宋" w:cs="仿宋"/>
          <w:spacing w:val="-1"/>
          <w:sz w:val="24"/>
          <w:szCs w:val="24"/>
        </w:rPr>
        <w:t>2、负责组织高新区党工委中心组学习;</w:t>
      </w:r>
    </w:p>
    <w:p w14:paraId="3848EB4A">
      <w:pPr>
        <w:spacing w:before="116" w:line="261" w:lineRule="auto"/>
        <w:ind w:left="1529" w:right="1474" w:hanging="16"/>
        <w:rPr>
          <w:rFonts w:ascii="仿宋" w:hAnsi="仿宋" w:eastAsia="仿宋" w:cs="仿宋"/>
          <w:sz w:val="24"/>
          <w:szCs w:val="24"/>
        </w:rPr>
      </w:pPr>
      <w:r>
        <w:rPr>
          <w:rFonts w:ascii="仿宋" w:hAnsi="仿宋" w:eastAsia="仿宋" w:cs="仿宋"/>
          <w:spacing w:val="9"/>
          <w:sz w:val="24"/>
          <w:szCs w:val="24"/>
        </w:rPr>
        <w:t>3、负责指导各基层组织搞好班子建设,健全组织,完善制度,切</w:t>
      </w:r>
      <w:r>
        <w:rPr>
          <w:rFonts w:ascii="仿宋" w:hAnsi="仿宋" w:eastAsia="仿宋" w:cs="仿宋"/>
          <w:spacing w:val="57"/>
          <w:sz w:val="24"/>
          <w:szCs w:val="24"/>
        </w:rPr>
        <w:t xml:space="preserve"> </w:t>
      </w:r>
      <w:r>
        <w:rPr>
          <w:rFonts w:ascii="仿宋" w:hAnsi="仿宋" w:eastAsia="仿宋" w:cs="仿宋"/>
          <w:spacing w:val="9"/>
          <w:sz w:val="24"/>
          <w:szCs w:val="24"/>
        </w:rPr>
        <w:t>实发挥基层党组织</w:t>
      </w:r>
      <w:r>
        <w:rPr>
          <w:rFonts w:ascii="仿宋" w:hAnsi="仿宋" w:eastAsia="仿宋" w:cs="仿宋"/>
          <w:spacing w:val="-3"/>
          <w:sz w:val="24"/>
          <w:szCs w:val="24"/>
        </w:rPr>
        <w:t>的 凝聚力、战斗力和创造力;</w:t>
      </w:r>
    </w:p>
    <w:p w14:paraId="7C6D6958">
      <w:pPr>
        <w:spacing w:before="115" w:line="221" w:lineRule="auto"/>
        <w:ind w:left="1507"/>
        <w:rPr>
          <w:rFonts w:ascii="仿宋" w:hAnsi="仿宋" w:eastAsia="仿宋" w:cs="仿宋"/>
          <w:sz w:val="24"/>
          <w:szCs w:val="24"/>
        </w:rPr>
      </w:pPr>
      <w:r>
        <w:rPr>
          <w:rFonts w:ascii="仿宋" w:hAnsi="仿宋" w:eastAsia="仿宋" w:cs="仿宋"/>
          <w:spacing w:val="-2"/>
          <w:sz w:val="24"/>
          <w:szCs w:val="24"/>
        </w:rPr>
        <w:t>4、负责综合协调、行政事务、</w:t>
      </w:r>
      <w:r>
        <w:rPr>
          <w:rFonts w:ascii="仿宋" w:hAnsi="仿宋" w:eastAsia="仿宋" w:cs="仿宋"/>
          <w:spacing w:val="42"/>
          <w:sz w:val="24"/>
          <w:szCs w:val="24"/>
        </w:rPr>
        <w:t xml:space="preserve"> </w:t>
      </w:r>
      <w:r>
        <w:rPr>
          <w:rFonts w:ascii="仿宋" w:hAnsi="仿宋" w:eastAsia="仿宋" w:cs="仿宋"/>
          <w:spacing w:val="-2"/>
          <w:sz w:val="24"/>
          <w:szCs w:val="24"/>
        </w:rPr>
        <w:t>电子政务、政务督查;</w:t>
      </w:r>
    </w:p>
    <w:p w14:paraId="235D2766">
      <w:pPr>
        <w:spacing w:before="118" w:line="220" w:lineRule="auto"/>
        <w:ind w:left="1513"/>
        <w:rPr>
          <w:rFonts w:ascii="仿宋" w:hAnsi="仿宋" w:eastAsia="仿宋" w:cs="仿宋"/>
          <w:sz w:val="24"/>
          <w:szCs w:val="24"/>
        </w:rPr>
      </w:pPr>
      <w:r>
        <w:rPr>
          <w:rFonts w:ascii="仿宋" w:hAnsi="仿宋" w:eastAsia="仿宋" w:cs="仿宋"/>
          <w:spacing w:val="-3"/>
          <w:sz w:val="24"/>
          <w:szCs w:val="24"/>
        </w:rPr>
        <w:t>5 、负责文字综合 、文秘档案 、机要 、保密</w:t>
      </w:r>
      <w:r>
        <w:rPr>
          <w:rFonts w:ascii="仿宋" w:hAnsi="仿宋" w:eastAsia="仿宋" w:cs="仿宋"/>
          <w:spacing w:val="38"/>
          <w:sz w:val="24"/>
          <w:szCs w:val="24"/>
        </w:rPr>
        <w:t xml:space="preserve"> </w:t>
      </w:r>
      <w:r>
        <w:rPr>
          <w:rFonts w:ascii="仿宋" w:hAnsi="仿宋" w:eastAsia="仿宋" w:cs="仿宋"/>
          <w:spacing w:val="-3"/>
          <w:sz w:val="24"/>
          <w:szCs w:val="24"/>
        </w:rPr>
        <w:t>、接待</w:t>
      </w:r>
      <w:r>
        <w:rPr>
          <w:rFonts w:ascii="仿宋" w:hAnsi="仿宋" w:eastAsia="仿宋" w:cs="仿宋"/>
          <w:spacing w:val="17"/>
          <w:sz w:val="24"/>
          <w:szCs w:val="24"/>
        </w:rPr>
        <w:t xml:space="preserve"> </w:t>
      </w:r>
      <w:r>
        <w:rPr>
          <w:rFonts w:ascii="仿宋" w:hAnsi="仿宋" w:eastAsia="仿宋" w:cs="仿宋"/>
          <w:spacing w:val="-3"/>
          <w:sz w:val="24"/>
          <w:szCs w:val="24"/>
        </w:rPr>
        <w:t>、后勤等工</w:t>
      </w:r>
      <w:r>
        <w:rPr>
          <w:rFonts w:ascii="仿宋" w:hAnsi="仿宋" w:eastAsia="仿宋" w:cs="仿宋"/>
          <w:spacing w:val="36"/>
          <w:sz w:val="24"/>
          <w:szCs w:val="24"/>
        </w:rPr>
        <w:t xml:space="preserve"> </w:t>
      </w:r>
      <w:r>
        <w:rPr>
          <w:rFonts w:ascii="仿宋" w:hAnsi="仿宋" w:eastAsia="仿宋" w:cs="仿宋"/>
          <w:spacing w:val="-3"/>
          <w:sz w:val="24"/>
          <w:szCs w:val="24"/>
        </w:rPr>
        <w:t>作;</w:t>
      </w:r>
    </w:p>
    <w:p w14:paraId="7C4AC7A3">
      <w:pPr>
        <w:spacing w:before="103" w:line="222" w:lineRule="auto"/>
        <w:ind w:left="1510"/>
        <w:rPr>
          <w:rFonts w:ascii="仿宋" w:hAnsi="仿宋" w:eastAsia="仿宋" w:cs="仿宋"/>
          <w:sz w:val="24"/>
          <w:szCs w:val="24"/>
        </w:rPr>
      </w:pPr>
      <w:r>
        <w:rPr>
          <w:rFonts w:ascii="仿宋" w:hAnsi="仿宋" w:eastAsia="仿宋" w:cs="仿宋"/>
          <w:spacing w:val="-1"/>
          <w:sz w:val="24"/>
          <w:szCs w:val="24"/>
        </w:rPr>
        <w:t>6、负责电子政务与信息化建设的规划和实施;</w:t>
      </w:r>
    </w:p>
    <w:p w14:paraId="63D5681B">
      <w:pPr>
        <w:spacing w:before="117" w:line="266" w:lineRule="auto"/>
        <w:ind w:left="1514" w:right="1475"/>
        <w:rPr>
          <w:rFonts w:ascii="仿宋" w:hAnsi="仿宋" w:eastAsia="仿宋" w:cs="仿宋"/>
          <w:sz w:val="24"/>
          <w:szCs w:val="24"/>
        </w:rPr>
      </w:pPr>
      <w:r>
        <w:rPr>
          <w:rFonts w:ascii="仿宋" w:hAnsi="仿宋" w:eastAsia="仿宋" w:cs="仿宋"/>
          <w:spacing w:val="5"/>
          <w:sz w:val="24"/>
          <w:szCs w:val="24"/>
        </w:rPr>
        <w:t>7</w:t>
      </w:r>
      <w:r>
        <w:rPr>
          <w:rFonts w:ascii="仿宋" w:hAnsi="仿宋" w:eastAsia="仿宋" w:cs="仿宋"/>
          <w:spacing w:val="54"/>
          <w:sz w:val="24"/>
          <w:szCs w:val="24"/>
        </w:rPr>
        <w:t xml:space="preserve"> </w:t>
      </w:r>
      <w:r>
        <w:rPr>
          <w:rFonts w:ascii="仿宋" w:hAnsi="仿宋" w:eastAsia="仿宋" w:cs="仿宋"/>
          <w:spacing w:val="5"/>
          <w:sz w:val="24"/>
          <w:szCs w:val="24"/>
        </w:rPr>
        <w:t>、负责规范性文件和其他政策性文件涉及法制问题的解释工</w:t>
      </w:r>
      <w:r>
        <w:rPr>
          <w:rFonts w:ascii="仿宋" w:hAnsi="仿宋" w:eastAsia="仿宋" w:cs="仿宋"/>
          <w:spacing w:val="35"/>
          <w:sz w:val="24"/>
          <w:szCs w:val="24"/>
        </w:rPr>
        <w:t xml:space="preserve"> </w:t>
      </w:r>
      <w:r>
        <w:rPr>
          <w:rFonts w:ascii="仿宋" w:hAnsi="仿宋" w:eastAsia="仿宋" w:cs="仿宋"/>
          <w:spacing w:val="5"/>
          <w:sz w:val="24"/>
          <w:szCs w:val="24"/>
        </w:rPr>
        <w:t>作,组织清理高新区</w:t>
      </w:r>
      <w:r>
        <w:rPr>
          <w:rFonts w:ascii="仿宋" w:hAnsi="仿宋" w:eastAsia="仿宋" w:cs="仿宋"/>
          <w:spacing w:val="-7"/>
          <w:sz w:val="24"/>
          <w:szCs w:val="24"/>
        </w:rPr>
        <w:t>规</w:t>
      </w:r>
      <w:r>
        <w:rPr>
          <w:rFonts w:ascii="仿宋" w:hAnsi="仿宋" w:eastAsia="仿宋" w:cs="仿宋"/>
          <w:spacing w:val="29"/>
          <w:sz w:val="24"/>
          <w:szCs w:val="24"/>
        </w:rPr>
        <w:t xml:space="preserve"> </w:t>
      </w:r>
      <w:r>
        <w:rPr>
          <w:rFonts w:ascii="仿宋" w:hAnsi="仿宋" w:eastAsia="仿宋" w:cs="仿宋"/>
          <w:spacing w:val="-7"/>
          <w:sz w:val="24"/>
          <w:szCs w:val="24"/>
        </w:rPr>
        <w:t>范性文件;</w:t>
      </w:r>
    </w:p>
    <w:p w14:paraId="3C572B93">
      <w:pPr>
        <w:spacing w:before="104" w:line="220" w:lineRule="auto"/>
        <w:ind w:left="1509"/>
        <w:rPr>
          <w:rFonts w:ascii="仿宋" w:hAnsi="仿宋" w:eastAsia="仿宋" w:cs="仿宋"/>
          <w:sz w:val="24"/>
          <w:szCs w:val="24"/>
        </w:rPr>
      </w:pPr>
      <w:r>
        <w:rPr>
          <w:rFonts w:ascii="仿宋" w:hAnsi="仿宋" w:eastAsia="仿宋" w:cs="仿宋"/>
          <w:spacing w:val="-1"/>
          <w:sz w:val="24"/>
          <w:szCs w:val="24"/>
        </w:rPr>
        <w:t>8、负责宣传工作,制定宣传规划;</w:t>
      </w:r>
    </w:p>
    <w:p w14:paraId="6986A8CB">
      <w:pPr>
        <w:spacing w:before="119" w:line="220" w:lineRule="auto"/>
        <w:ind w:left="1509"/>
        <w:rPr>
          <w:rFonts w:ascii="仿宋" w:hAnsi="仿宋" w:eastAsia="仿宋" w:cs="仿宋"/>
          <w:sz w:val="24"/>
          <w:szCs w:val="24"/>
        </w:rPr>
      </w:pPr>
      <w:r>
        <w:rPr>
          <w:rFonts w:ascii="仿宋" w:hAnsi="仿宋" w:eastAsia="仿宋" w:cs="仿宋"/>
          <w:spacing w:val="-1"/>
          <w:sz w:val="24"/>
          <w:szCs w:val="24"/>
        </w:rPr>
        <w:t>9、负责精神文明建设工作;</w:t>
      </w:r>
    </w:p>
    <w:p w14:paraId="7A1290FB">
      <w:pPr>
        <w:spacing w:before="119" w:line="220" w:lineRule="auto"/>
        <w:ind w:left="1526"/>
        <w:rPr>
          <w:rFonts w:ascii="仿宋" w:hAnsi="仿宋" w:eastAsia="仿宋" w:cs="仿宋"/>
          <w:sz w:val="24"/>
          <w:szCs w:val="24"/>
        </w:rPr>
      </w:pPr>
      <w:r>
        <w:rPr>
          <w:rFonts w:ascii="仿宋" w:hAnsi="仿宋" w:eastAsia="仿宋" w:cs="仿宋"/>
          <w:spacing w:val="-3"/>
          <w:sz w:val="24"/>
          <w:szCs w:val="24"/>
        </w:rPr>
        <w:t>10、负责统战工作;</w:t>
      </w:r>
    </w:p>
    <w:p w14:paraId="7B8C2984">
      <w:pPr>
        <w:spacing w:before="104" w:line="220" w:lineRule="auto"/>
        <w:ind w:left="1526"/>
        <w:rPr>
          <w:rFonts w:ascii="仿宋" w:hAnsi="仿宋" w:eastAsia="仿宋" w:cs="仿宋"/>
          <w:sz w:val="24"/>
          <w:szCs w:val="24"/>
        </w:rPr>
      </w:pPr>
      <w:r>
        <w:rPr>
          <w:rFonts w:ascii="仿宋" w:hAnsi="仿宋" w:eastAsia="仿宋" w:cs="仿宋"/>
          <w:spacing w:val="-3"/>
          <w:sz w:val="24"/>
          <w:szCs w:val="24"/>
        </w:rPr>
        <w:t>11、负责新闻报道工作;</w:t>
      </w:r>
    </w:p>
    <w:p w14:paraId="23FCA8CA">
      <w:pPr>
        <w:spacing w:before="119" w:line="220" w:lineRule="auto"/>
        <w:ind w:left="1526"/>
        <w:rPr>
          <w:rFonts w:ascii="仿宋" w:hAnsi="仿宋" w:eastAsia="仿宋" w:cs="仿宋"/>
          <w:sz w:val="24"/>
          <w:szCs w:val="24"/>
        </w:rPr>
      </w:pPr>
      <w:r>
        <w:rPr>
          <w:rFonts w:ascii="仿宋" w:hAnsi="仿宋" w:eastAsia="仿宋" w:cs="仿宋"/>
          <w:spacing w:val="-4"/>
          <w:sz w:val="24"/>
          <w:szCs w:val="24"/>
        </w:rPr>
        <w:t>12、负责共青团、工会、妇联工作。</w:t>
      </w:r>
    </w:p>
    <w:p w14:paraId="155D2894">
      <w:pPr>
        <w:spacing w:before="298"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3450B078">
      <w:pPr>
        <w:spacing w:before="103" w:line="222" w:lineRule="auto"/>
        <w:ind w:left="1515"/>
        <w:rPr>
          <w:rFonts w:ascii="仿宋" w:hAnsi="仿宋" w:eastAsia="仿宋" w:cs="仿宋"/>
          <w:sz w:val="24"/>
          <w:szCs w:val="24"/>
        </w:rPr>
      </w:pPr>
      <w:r>
        <w:rPr>
          <w:rFonts w:ascii="仿宋" w:hAnsi="仿宋" w:eastAsia="仿宋" w:cs="仿宋"/>
          <w:spacing w:val="-3"/>
          <w:sz w:val="24"/>
          <w:szCs w:val="24"/>
        </w:rPr>
        <w:t>机构设置情况</w:t>
      </w:r>
    </w:p>
    <w:p w14:paraId="4E5FEF3F">
      <w:pPr>
        <w:spacing w:before="115" w:line="222" w:lineRule="auto"/>
        <w:ind w:left="1523"/>
        <w:rPr>
          <w:rFonts w:ascii="仿宋" w:hAnsi="仿宋" w:eastAsia="仿宋" w:cs="仿宋"/>
          <w:sz w:val="24"/>
          <w:szCs w:val="24"/>
        </w:rPr>
      </w:pPr>
      <w:r>
        <w:rPr>
          <w:rFonts w:ascii="仿宋" w:hAnsi="仿宋" w:eastAsia="仿宋" w:cs="仿宋"/>
          <w:spacing w:val="-1"/>
          <w:sz w:val="24"/>
          <w:szCs w:val="24"/>
        </w:rPr>
        <w:t>高新区综合办公室编制数12名，副处级领导职数1名</w:t>
      </w:r>
      <w:r>
        <w:rPr>
          <w:rFonts w:ascii="仿宋" w:hAnsi="仿宋" w:eastAsia="仿宋" w:cs="仿宋"/>
          <w:spacing w:val="-2"/>
          <w:sz w:val="24"/>
          <w:szCs w:val="24"/>
        </w:rPr>
        <w:t>，正科级领 导职数2名。</w:t>
      </w:r>
    </w:p>
    <w:p w14:paraId="56C16F82">
      <w:pPr>
        <w:spacing w:before="101" w:line="312" w:lineRule="auto"/>
        <w:ind w:left="1515" w:right="1474" w:firstLine="2"/>
        <w:rPr>
          <w:rFonts w:ascii="仿宋" w:hAnsi="仿宋" w:eastAsia="仿宋" w:cs="仿宋"/>
          <w:sz w:val="24"/>
          <w:szCs w:val="24"/>
        </w:rPr>
      </w:pPr>
      <w:r>
        <w:rPr>
          <w:rFonts w:ascii="仿宋" w:hAnsi="仿宋" w:eastAsia="仿宋" w:cs="仿宋"/>
          <w:spacing w:val="9"/>
          <w:sz w:val="24"/>
          <w:szCs w:val="24"/>
        </w:rPr>
        <w:t>综合办公室内设文秘会务科</w:t>
      </w:r>
      <w:r>
        <w:rPr>
          <w:rFonts w:ascii="仿宋" w:hAnsi="仿宋" w:eastAsia="仿宋" w:cs="仿宋"/>
          <w:spacing w:val="-71"/>
          <w:sz w:val="24"/>
          <w:szCs w:val="24"/>
        </w:rPr>
        <w:t xml:space="preserve"> </w:t>
      </w:r>
      <w:r>
        <w:rPr>
          <w:rFonts w:ascii="仿宋" w:hAnsi="仿宋" w:eastAsia="仿宋" w:cs="仿宋"/>
          <w:spacing w:val="9"/>
          <w:sz w:val="24"/>
          <w:szCs w:val="24"/>
        </w:rPr>
        <w:t>、宣传科</w:t>
      </w:r>
      <w:r>
        <w:rPr>
          <w:rFonts w:ascii="仿宋" w:hAnsi="仿宋" w:eastAsia="仿宋" w:cs="仿宋"/>
          <w:spacing w:val="-71"/>
          <w:sz w:val="24"/>
          <w:szCs w:val="24"/>
        </w:rPr>
        <w:t xml:space="preserve"> </w:t>
      </w:r>
      <w:r>
        <w:rPr>
          <w:rFonts w:ascii="仿宋" w:hAnsi="仿宋" w:eastAsia="仿宋" w:cs="仿宋"/>
          <w:spacing w:val="9"/>
          <w:sz w:val="24"/>
          <w:szCs w:val="24"/>
        </w:rPr>
        <w:t>、督查室</w:t>
      </w:r>
      <w:r>
        <w:rPr>
          <w:rFonts w:ascii="仿宋" w:hAnsi="仿宋" w:eastAsia="仿宋" w:cs="仿宋"/>
          <w:spacing w:val="-72"/>
          <w:sz w:val="24"/>
          <w:szCs w:val="24"/>
        </w:rPr>
        <w:t xml:space="preserve"> </w:t>
      </w:r>
      <w:r>
        <w:rPr>
          <w:rFonts w:ascii="仿宋" w:hAnsi="仿宋" w:eastAsia="仿宋" w:cs="仿宋"/>
          <w:spacing w:val="9"/>
          <w:sz w:val="24"/>
          <w:szCs w:val="24"/>
        </w:rPr>
        <w:t>，均为副科级建制</w:t>
      </w:r>
      <w:r>
        <w:rPr>
          <w:rFonts w:ascii="仿宋" w:hAnsi="仿宋" w:eastAsia="仿宋" w:cs="仿宋"/>
          <w:spacing w:val="-71"/>
          <w:sz w:val="24"/>
          <w:szCs w:val="24"/>
        </w:rPr>
        <w:t xml:space="preserve"> </w:t>
      </w:r>
      <w:r>
        <w:rPr>
          <w:rFonts w:ascii="仿宋" w:hAnsi="仿宋" w:eastAsia="仿宋" w:cs="仿宋"/>
          <w:spacing w:val="9"/>
          <w:sz w:val="24"/>
          <w:szCs w:val="24"/>
        </w:rPr>
        <w:t>，共</w:t>
      </w:r>
      <w:r>
        <w:rPr>
          <w:rFonts w:ascii="仿宋" w:hAnsi="仿宋" w:eastAsia="仿宋" w:cs="仿宋"/>
          <w:spacing w:val="8"/>
          <w:sz w:val="24"/>
          <w:szCs w:val="24"/>
        </w:rPr>
        <w:t>核定副科级</w:t>
      </w:r>
      <w:r>
        <w:rPr>
          <w:rFonts w:ascii="仿宋" w:hAnsi="仿宋" w:eastAsia="仿宋" w:cs="仿宋"/>
          <w:spacing w:val="-9"/>
          <w:sz w:val="24"/>
          <w:szCs w:val="24"/>
        </w:rPr>
        <w:t>领</w:t>
      </w:r>
      <w:r>
        <w:rPr>
          <w:rFonts w:ascii="仿宋" w:hAnsi="仿宋" w:eastAsia="仿宋" w:cs="仿宋"/>
          <w:spacing w:val="23"/>
          <w:sz w:val="24"/>
          <w:szCs w:val="24"/>
        </w:rPr>
        <w:t xml:space="preserve"> </w:t>
      </w:r>
      <w:r>
        <w:rPr>
          <w:rFonts w:ascii="仿宋" w:hAnsi="仿宋" w:eastAsia="仿宋" w:cs="仿宋"/>
          <w:spacing w:val="-9"/>
          <w:sz w:val="24"/>
          <w:szCs w:val="24"/>
        </w:rPr>
        <w:t>导职数3名。</w:t>
      </w:r>
    </w:p>
    <w:p w14:paraId="78C4B182">
      <w:pPr>
        <w:spacing w:before="2" w:line="300" w:lineRule="auto"/>
        <w:ind w:left="1516" w:right="1474" w:hanging="1"/>
        <w:rPr>
          <w:rFonts w:ascii="仿宋" w:hAnsi="仿宋" w:eastAsia="仿宋" w:cs="仿宋"/>
          <w:sz w:val="24"/>
          <w:szCs w:val="24"/>
        </w:rPr>
      </w:pPr>
      <w:r>
        <w:rPr>
          <w:rFonts w:ascii="仿宋" w:hAnsi="仿宋" w:eastAsia="仿宋" w:cs="仿宋"/>
          <w:spacing w:val="13"/>
          <w:sz w:val="24"/>
          <w:szCs w:val="24"/>
        </w:rPr>
        <w:t>从部门预算构成看</w:t>
      </w:r>
      <w:r>
        <w:rPr>
          <w:rFonts w:ascii="仿宋" w:hAnsi="仿宋" w:eastAsia="仿宋" w:cs="仿宋"/>
          <w:spacing w:val="-67"/>
          <w:sz w:val="24"/>
          <w:szCs w:val="24"/>
        </w:rPr>
        <w:t xml:space="preserve"> </w:t>
      </w:r>
      <w:r>
        <w:rPr>
          <w:rFonts w:ascii="仿宋" w:hAnsi="仿宋" w:eastAsia="仿宋" w:cs="仿宋"/>
          <w:spacing w:val="13"/>
          <w:sz w:val="24"/>
          <w:szCs w:val="24"/>
        </w:rPr>
        <w:t>，长治高新技术产业开发区管理委员会综合办公室预算主要包</w:t>
      </w:r>
      <w:r>
        <w:rPr>
          <w:rFonts w:ascii="仿宋" w:hAnsi="仿宋" w:eastAsia="仿宋" w:cs="仿宋"/>
          <w:spacing w:val="-2"/>
          <w:sz w:val="24"/>
          <w:szCs w:val="24"/>
        </w:rPr>
        <w:t>括： 长治高新技术产业开发区管理委员会综合办公室。</w:t>
      </w:r>
    </w:p>
    <w:p w14:paraId="7FAC4B88">
      <w:pPr>
        <w:spacing w:before="12" w:line="313" w:lineRule="auto"/>
        <w:ind w:left="1516" w:right="1475" w:firstLine="1"/>
        <w:rPr>
          <w:rFonts w:ascii="仿宋" w:hAnsi="仿宋" w:eastAsia="仿宋" w:cs="仿宋"/>
          <w:sz w:val="24"/>
          <w:szCs w:val="24"/>
        </w:rPr>
      </w:pPr>
      <w:r>
        <w:rPr>
          <w:rFonts w:ascii="仿宋" w:hAnsi="仿宋" w:eastAsia="仿宋" w:cs="仿宋"/>
          <w:spacing w:val="4"/>
          <w:sz w:val="24"/>
          <w:szCs w:val="24"/>
        </w:rPr>
        <w:t>纳入长治高新技术产业开发区管理委员会综合办公室预算的单位包括： 长治</w:t>
      </w:r>
      <w:r>
        <w:rPr>
          <w:rFonts w:ascii="仿宋" w:hAnsi="仿宋" w:eastAsia="仿宋" w:cs="仿宋"/>
          <w:spacing w:val="3"/>
          <w:sz w:val="24"/>
          <w:szCs w:val="24"/>
        </w:rPr>
        <w:t>高新技</w:t>
      </w:r>
      <w:r>
        <w:rPr>
          <w:rFonts w:ascii="仿宋" w:hAnsi="仿宋" w:eastAsia="仿宋" w:cs="仿宋"/>
          <w:spacing w:val="-3"/>
          <w:sz w:val="24"/>
          <w:szCs w:val="24"/>
        </w:rPr>
        <w:t>术产业开发区管理委员会综合办公室。</w:t>
      </w:r>
    </w:p>
    <w:p w14:paraId="29487B61">
      <w:pPr>
        <w:spacing w:line="313"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2EC667C4">
      <w:pPr>
        <w:pStyle w:val="2"/>
        <w:spacing w:line="303" w:lineRule="auto"/>
      </w:pPr>
    </w:p>
    <w:p w14:paraId="6969C481">
      <w:pPr>
        <w:pStyle w:val="2"/>
        <w:spacing w:line="303" w:lineRule="auto"/>
      </w:pPr>
    </w:p>
    <w:p w14:paraId="1BBC07FD">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7"/>
          <w:position w:val="-1"/>
          <w:sz w:val="23"/>
          <w:szCs w:val="23"/>
        </w:rPr>
        <w:t xml:space="preserve"> </w:t>
      </w:r>
      <w:r>
        <w:rPr>
          <w:rFonts w:ascii="微软雅黑" w:hAnsi="微软雅黑" w:eastAsia="微软雅黑" w:cs="微软雅黑"/>
          <w:spacing w:val="3"/>
          <w:position w:val="-1"/>
          <w:sz w:val="23"/>
          <w:szCs w:val="23"/>
        </w:rPr>
        <w:t>2025年单位预算报表</w:t>
      </w:r>
    </w:p>
    <w:p w14:paraId="3320E5D6">
      <w:pPr>
        <w:spacing w:before="23"/>
      </w:pPr>
    </w:p>
    <w:p w14:paraId="20A52EA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1213"/>
        <w:gridCol w:w="2111"/>
        <w:gridCol w:w="1228"/>
        <w:gridCol w:w="1228"/>
        <w:gridCol w:w="726"/>
      </w:tblGrid>
      <w:tr w14:paraId="4988D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445D2E58">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1F835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19BDADC6">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329C1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68" w:type="dxa"/>
            <w:gridSpan w:val="3"/>
            <w:tcBorders>
              <w:top w:val="single" w:color="FFFFFF" w:sz="6" w:space="0"/>
              <w:left w:val="single" w:color="FFFFFF" w:sz="2" w:space="0"/>
              <w:right w:val="single" w:color="FFFFFF" w:sz="2" w:space="0"/>
            </w:tcBorders>
            <w:vAlign w:val="top"/>
          </w:tcPr>
          <w:p w14:paraId="6FC56760">
            <w:pPr>
              <w:spacing w:before="169"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单位名称：长治高新技术产业开发区管理委员会综合办公室</w:t>
            </w:r>
          </w:p>
        </w:tc>
        <w:tc>
          <w:tcPr>
            <w:tcW w:w="3182" w:type="dxa"/>
            <w:gridSpan w:val="3"/>
            <w:tcBorders>
              <w:top w:val="single" w:color="FFFFFF" w:sz="6" w:space="0"/>
              <w:left w:val="single" w:color="FFFFFF" w:sz="2" w:space="0"/>
              <w:right w:val="single" w:color="FFFFFF" w:sz="2" w:space="0"/>
            </w:tcBorders>
            <w:vAlign w:val="top"/>
          </w:tcPr>
          <w:p w14:paraId="0F9C4D16">
            <w:pPr>
              <w:spacing w:before="170" w:line="219" w:lineRule="auto"/>
              <w:ind w:left="2250"/>
              <w:rPr>
                <w:rFonts w:ascii="宋体" w:hAnsi="宋体" w:eastAsia="宋体" w:cs="宋体"/>
                <w:sz w:val="18"/>
                <w:szCs w:val="18"/>
              </w:rPr>
            </w:pPr>
            <w:r>
              <w:rPr>
                <w:rFonts w:ascii="宋体" w:hAnsi="宋体" w:eastAsia="宋体" w:cs="宋体"/>
                <w:color w:val="212529"/>
                <w:spacing w:val="-2"/>
                <w:sz w:val="18"/>
                <w:szCs w:val="18"/>
              </w:rPr>
              <w:t>单位：万元</w:t>
            </w:r>
          </w:p>
        </w:tc>
      </w:tr>
      <w:tr w14:paraId="44E09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57" w:type="dxa"/>
            <w:gridSpan w:val="2"/>
            <w:vAlign w:val="top"/>
          </w:tcPr>
          <w:p w14:paraId="1F72BB2F">
            <w:pPr>
              <w:spacing w:before="168" w:line="179" w:lineRule="exact"/>
              <w:ind w:left="1436"/>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293" w:type="dxa"/>
            <w:gridSpan w:val="4"/>
            <w:vAlign w:val="top"/>
          </w:tcPr>
          <w:p w14:paraId="14B323F3">
            <w:pPr>
              <w:spacing w:before="168" w:line="175" w:lineRule="exact"/>
              <w:ind w:left="244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B661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0E1D472">
            <w:pPr>
              <w:spacing w:before="172" w:line="175" w:lineRule="exact"/>
              <w:ind w:left="822"/>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4BFB30F2">
            <w:pPr>
              <w:spacing w:before="169" w:line="177" w:lineRule="exact"/>
              <w:ind w:left="3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11" w:type="dxa"/>
            <w:vAlign w:val="top"/>
          </w:tcPr>
          <w:p w14:paraId="305A328A">
            <w:pPr>
              <w:spacing w:before="172" w:line="175" w:lineRule="exact"/>
              <w:ind w:left="85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5C38D6F2">
            <w:pPr>
              <w:spacing w:before="169" w:line="177" w:lineRule="exact"/>
              <w:ind w:left="157"/>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228" w:type="dxa"/>
            <w:vAlign w:val="top"/>
          </w:tcPr>
          <w:p w14:paraId="67A92DA9">
            <w:pPr>
              <w:spacing w:before="169" w:line="179" w:lineRule="exact"/>
              <w:ind w:left="6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726" w:type="dxa"/>
            <w:vAlign w:val="top"/>
          </w:tcPr>
          <w:p w14:paraId="39B5A490">
            <w:pPr>
              <w:spacing w:before="63" w:line="179"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w:t>
            </w:r>
          </w:p>
          <w:p w14:paraId="137708E1">
            <w:pPr>
              <w:spacing w:before="31" w:line="177" w:lineRule="exact"/>
              <w:ind w:left="7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转安排</w:t>
            </w:r>
          </w:p>
        </w:tc>
      </w:tr>
      <w:tr w14:paraId="70696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680D4846">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41E79302">
            <w:pPr>
              <w:spacing w:before="173"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2579.20</w:t>
            </w:r>
          </w:p>
        </w:tc>
        <w:tc>
          <w:tcPr>
            <w:tcW w:w="2111" w:type="dxa"/>
            <w:vAlign w:val="top"/>
          </w:tcPr>
          <w:p w14:paraId="5A0D4828">
            <w:pPr>
              <w:spacing w:before="172" w:line="219" w:lineRule="auto"/>
              <w:ind w:left="7"/>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38A4B2E9">
            <w:pPr>
              <w:spacing w:before="173"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2459.36</w:t>
            </w:r>
          </w:p>
        </w:tc>
        <w:tc>
          <w:tcPr>
            <w:tcW w:w="1228" w:type="dxa"/>
            <w:vAlign w:val="top"/>
          </w:tcPr>
          <w:p w14:paraId="2354ADCC">
            <w:pPr>
              <w:spacing w:before="17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2459.36</w:t>
            </w:r>
          </w:p>
        </w:tc>
        <w:tc>
          <w:tcPr>
            <w:tcW w:w="726" w:type="dxa"/>
            <w:vAlign w:val="top"/>
          </w:tcPr>
          <w:p w14:paraId="6E7B8796">
            <w:pPr>
              <w:pStyle w:val="6"/>
            </w:pPr>
          </w:p>
        </w:tc>
      </w:tr>
      <w:tr w14:paraId="08C41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0B957C70">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641BFBC7">
            <w:pPr>
              <w:pStyle w:val="6"/>
            </w:pPr>
          </w:p>
        </w:tc>
        <w:tc>
          <w:tcPr>
            <w:tcW w:w="2111" w:type="dxa"/>
            <w:vAlign w:val="top"/>
          </w:tcPr>
          <w:p w14:paraId="3D5CF338">
            <w:pPr>
              <w:spacing w:before="174" w:line="219"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373E4C69">
            <w:pPr>
              <w:pStyle w:val="6"/>
            </w:pPr>
          </w:p>
        </w:tc>
        <w:tc>
          <w:tcPr>
            <w:tcW w:w="1228" w:type="dxa"/>
            <w:vAlign w:val="top"/>
          </w:tcPr>
          <w:p w14:paraId="19BCAE02">
            <w:pPr>
              <w:pStyle w:val="6"/>
            </w:pPr>
          </w:p>
        </w:tc>
        <w:tc>
          <w:tcPr>
            <w:tcW w:w="726" w:type="dxa"/>
            <w:vAlign w:val="top"/>
          </w:tcPr>
          <w:p w14:paraId="53DAB83F">
            <w:pPr>
              <w:pStyle w:val="6"/>
            </w:pPr>
          </w:p>
        </w:tc>
      </w:tr>
      <w:tr w14:paraId="4A645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654CB58C">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3F874A17">
            <w:pPr>
              <w:pStyle w:val="6"/>
            </w:pPr>
          </w:p>
        </w:tc>
        <w:tc>
          <w:tcPr>
            <w:tcW w:w="2111" w:type="dxa"/>
            <w:vAlign w:val="top"/>
          </w:tcPr>
          <w:p w14:paraId="722E486F">
            <w:pPr>
              <w:spacing w:before="175" w:line="219" w:lineRule="auto"/>
              <w:ind w:left="4"/>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7DA85D3D">
            <w:pPr>
              <w:pStyle w:val="6"/>
            </w:pPr>
          </w:p>
        </w:tc>
        <w:tc>
          <w:tcPr>
            <w:tcW w:w="1228" w:type="dxa"/>
            <w:vAlign w:val="top"/>
          </w:tcPr>
          <w:p w14:paraId="2C866331">
            <w:pPr>
              <w:pStyle w:val="6"/>
            </w:pPr>
          </w:p>
        </w:tc>
        <w:tc>
          <w:tcPr>
            <w:tcW w:w="726" w:type="dxa"/>
            <w:vAlign w:val="top"/>
          </w:tcPr>
          <w:p w14:paraId="6B64270B">
            <w:pPr>
              <w:pStyle w:val="6"/>
            </w:pPr>
          </w:p>
        </w:tc>
      </w:tr>
      <w:tr w14:paraId="79930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C136730">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398856DA">
            <w:pPr>
              <w:pStyle w:val="6"/>
            </w:pPr>
          </w:p>
        </w:tc>
        <w:tc>
          <w:tcPr>
            <w:tcW w:w="2111" w:type="dxa"/>
            <w:vAlign w:val="top"/>
          </w:tcPr>
          <w:p w14:paraId="7FF29272">
            <w:pPr>
              <w:spacing w:before="175" w:line="219" w:lineRule="auto"/>
              <w:ind w:left="22"/>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5504B0B6">
            <w:pPr>
              <w:pStyle w:val="6"/>
            </w:pPr>
          </w:p>
        </w:tc>
        <w:tc>
          <w:tcPr>
            <w:tcW w:w="1228" w:type="dxa"/>
            <w:vAlign w:val="top"/>
          </w:tcPr>
          <w:p w14:paraId="5424582D">
            <w:pPr>
              <w:pStyle w:val="6"/>
            </w:pPr>
          </w:p>
        </w:tc>
        <w:tc>
          <w:tcPr>
            <w:tcW w:w="726" w:type="dxa"/>
            <w:vAlign w:val="top"/>
          </w:tcPr>
          <w:p w14:paraId="16274275">
            <w:pPr>
              <w:pStyle w:val="6"/>
            </w:pPr>
          </w:p>
        </w:tc>
      </w:tr>
      <w:tr w14:paraId="1BEF1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26D2A974">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4716E210">
            <w:pPr>
              <w:pStyle w:val="6"/>
            </w:pPr>
          </w:p>
        </w:tc>
        <w:tc>
          <w:tcPr>
            <w:tcW w:w="2111" w:type="dxa"/>
            <w:vAlign w:val="top"/>
          </w:tcPr>
          <w:p w14:paraId="3E223CFC">
            <w:pPr>
              <w:spacing w:before="176"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2190FD6B">
            <w:pPr>
              <w:pStyle w:val="6"/>
            </w:pPr>
          </w:p>
        </w:tc>
        <w:tc>
          <w:tcPr>
            <w:tcW w:w="1228" w:type="dxa"/>
            <w:vAlign w:val="top"/>
          </w:tcPr>
          <w:p w14:paraId="7CEB5138">
            <w:pPr>
              <w:pStyle w:val="6"/>
            </w:pPr>
          </w:p>
        </w:tc>
        <w:tc>
          <w:tcPr>
            <w:tcW w:w="726" w:type="dxa"/>
            <w:vAlign w:val="top"/>
          </w:tcPr>
          <w:p w14:paraId="1E5F504C">
            <w:pPr>
              <w:pStyle w:val="6"/>
            </w:pPr>
          </w:p>
        </w:tc>
      </w:tr>
      <w:tr w14:paraId="28DE9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0593AA5">
            <w:pPr>
              <w:pStyle w:val="6"/>
            </w:pPr>
          </w:p>
        </w:tc>
        <w:tc>
          <w:tcPr>
            <w:tcW w:w="1213" w:type="dxa"/>
            <w:vAlign w:val="top"/>
          </w:tcPr>
          <w:p w14:paraId="4D3D5694">
            <w:pPr>
              <w:pStyle w:val="6"/>
            </w:pPr>
          </w:p>
        </w:tc>
        <w:tc>
          <w:tcPr>
            <w:tcW w:w="2111" w:type="dxa"/>
            <w:vAlign w:val="top"/>
          </w:tcPr>
          <w:p w14:paraId="3D7E9FE1">
            <w:pPr>
              <w:spacing w:before="177" w:line="218" w:lineRule="auto"/>
              <w:ind w:left="5"/>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53022477">
            <w:pPr>
              <w:pStyle w:val="6"/>
            </w:pPr>
          </w:p>
        </w:tc>
        <w:tc>
          <w:tcPr>
            <w:tcW w:w="1228" w:type="dxa"/>
            <w:vAlign w:val="top"/>
          </w:tcPr>
          <w:p w14:paraId="37860157">
            <w:pPr>
              <w:pStyle w:val="6"/>
            </w:pPr>
          </w:p>
        </w:tc>
        <w:tc>
          <w:tcPr>
            <w:tcW w:w="726" w:type="dxa"/>
            <w:vAlign w:val="top"/>
          </w:tcPr>
          <w:p w14:paraId="6FFE0641">
            <w:pPr>
              <w:pStyle w:val="6"/>
            </w:pPr>
          </w:p>
        </w:tc>
      </w:tr>
      <w:tr w14:paraId="194A3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49562DF">
            <w:pPr>
              <w:pStyle w:val="6"/>
            </w:pPr>
          </w:p>
        </w:tc>
        <w:tc>
          <w:tcPr>
            <w:tcW w:w="1213" w:type="dxa"/>
            <w:vAlign w:val="top"/>
          </w:tcPr>
          <w:p w14:paraId="157083AD">
            <w:pPr>
              <w:pStyle w:val="6"/>
            </w:pPr>
          </w:p>
        </w:tc>
        <w:tc>
          <w:tcPr>
            <w:tcW w:w="2111" w:type="dxa"/>
            <w:vAlign w:val="top"/>
          </w:tcPr>
          <w:p w14:paraId="32375609">
            <w:pPr>
              <w:spacing w:before="73" w:line="218" w:lineRule="auto"/>
              <w:ind w:left="5" w:right="117"/>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支出</w:t>
            </w:r>
          </w:p>
        </w:tc>
        <w:tc>
          <w:tcPr>
            <w:tcW w:w="1228" w:type="dxa"/>
            <w:vAlign w:val="top"/>
          </w:tcPr>
          <w:p w14:paraId="3B2B51B0">
            <w:pPr>
              <w:pStyle w:val="6"/>
            </w:pPr>
          </w:p>
        </w:tc>
        <w:tc>
          <w:tcPr>
            <w:tcW w:w="1228" w:type="dxa"/>
            <w:vAlign w:val="top"/>
          </w:tcPr>
          <w:p w14:paraId="0BB50BE7">
            <w:pPr>
              <w:pStyle w:val="6"/>
            </w:pPr>
          </w:p>
        </w:tc>
        <w:tc>
          <w:tcPr>
            <w:tcW w:w="726" w:type="dxa"/>
            <w:vAlign w:val="top"/>
          </w:tcPr>
          <w:p w14:paraId="28147A7E">
            <w:pPr>
              <w:pStyle w:val="6"/>
            </w:pPr>
          </w:p>
        </w:tc>
      </w:tr>
      <w:tr w14:paraId="588CC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16C13FE4">
            <w:pPr>
              <w:pStyle w:val="6"/>
            </w:pPr>
          </w:p>
        </w:tc>
        <w:tc>
          <w:tcPr>
            <w:tcW w:w="1213" w:type="dxa"/>
            <w:vAlign w:val="top"/>
          </w:tcPr>
          <w:p w14:paraId="368A3F61">
            <w:pPr>
              <w:pStyle w:val="6"/>
            </w:pPr>
          </w:p>
        </w:tc>
        <w:tc>
          <w:tcPr>
            <w:tcW w:w="2111" w:type="dxa"/>
            <w:vAlign w:val="top"/>
          </w:tcPr>
          <w:p w14:paraId="0133381C">
            <w:pPr>
              <w:spacing w:before="179" w:line="218" w:lineRule="auto"/>
              <w:ind w:left="8"/>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474D17FE">
            <w:pPr>
              <w:spacing w:before="180"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76.22</w:t>
            </w:r>
          </w:p>
        </w:tc>
        <w:tc>
          <w:tcPr>
            <w:tcW w:w="1228" w:type="dxa"/>
            <w:vAlign w:val="top"/>
          </w:tcPr>
          <w:p w14:paraId="5618D94D">
            <w:pPr>
              <w:spacing w:before="180"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76.22</w:t>
            </w:r>
          </w:p>
        </w:tc>
        <w:tc>
          <w:tcPr>
            <w:tcW w:w="726" w:type="dxa"/>
            <w:vAlign w:val="top"/>
          </w:tcPr>
          <w:p w14:paraId="297D0D43">
            <w:pPr>
              <w:pStyle w:val="6"/>
            </w:pPr>
          </w:p>
        </w:tc>
      </w:tr>
      <w:tr w14:paraId="30792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E00ACB5">
            <w:pPr>
              <w:pStyle w:val="6"/>
            </w:pPr>
          </w:p>
        </w:tc>
        <w:tc>
          <w:tcPr>
            <w:tcW w:w="1213" w:type="dxa"/>
            <w:vAlign w:val="top"/>
          </w:tcPr>
          <w:p w14:paraId="41B90DA7">
            <w:pPr>
              <w:pStyle w:val="6"/>
            </w:pPr>
          </w:p>
        </w:tc>
        <w:tc>
          <w:tcPr>
            <w:tcW w:w="2111" w:type="dxa"/>
            <w:vAlign w:val="top"/>
          </w:tcPr>
          <w:p w14:paraId="037D1669">
            <w:pPr>
              <w:spacing w:before="180" w:line="218" w:lineRule="auto"/>
              <w:ind w:left="8"/>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3FB32444">
            <w:pPr>
              <w:pStyle w:val="6"/>
            </w:pPr>
          </w:p>
        </w:tc>
        <w:tc>
          <w:tcPr>
            <w:tcW w:w="1228" w:type="dxa"/>
            <w:vAlign w:val="top"/>
          </w:tcPr>
          <w:p w14:paraId="5CA5BCB6">
            <w:pPr>
              <w:pStyle w:val="6"/>
            </w:pPr>
          </w:p>
        </w:tc>
        <w:tc>
          <w:tcPr>
            <w:tcW w:w="726" w:type="dxa"/>
            <w:vAlign w:val="top"/>
          </w:tcPr>
          <w:p w14:paraId="3F28DB8E">
            <w:pPr>
              <w:pStyle w:val="6"/>
            </w:pPr>
          </w:p>
        </w:tc>
      </w:tr>
      <w:tr w14:paraId="3320D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7B2BA50B">
            <w:pPr>
              <w:pStyle w:val="6"/>
            </w:pPr>
          </w:p>
        </w:tc>
        <w:tc>
          <w:tcPr>
            <w:tcW w:w="1213" w:type="dxa"/>
            <w:vAlign w:val="top"/>
          </w:tcPr>
          <w:p w14:paraId="343FE235">
            <w:pPr>
              <w:pStyle w:val="6"/>
            </w:pPr>
          </w:p>
        </w:tc>
        <w:tc>
          <w:tcPr>
            <w:tcW w:w="2111" w:type="dxa"/>
            <w:vAlign w:val="top"/>
          </w:tcPr>
          <w:p w14:paraId="0CE226EF">
            <w:pPr>
              <w:spacing w:before="181" w:line="219" w:lineRule="auto"/>
              <w:ind w:left="5"/>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273B96F0">
            <w:pPr>
              <w:spacing w:before="182"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22.34</w:t>
            </w:r>
          </w:p>
        </w:tc>
        <w:tc>
          <w:tcPr>
            <w:tcW w:w="1228" w:type="dxa"/>
            <w:vAlign w:val="top"/>
          </w:tcPr>
          <w:p w14:paraId="63FB57E5">
            <w:pPr>
              <w:spacing w:before="18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22.34</w:t>
            </w:r>
          </w:p>
        </w:tc>
        <w:tc>
          <w:tcPr>
            <w:tcW w:w="726" w:type="dxa"/>
            <w:vAlign w:val="top"/>
          </w:tcPr>
          <w:p w14:paraId="3D1DFE5A">
            <w:pPr>
              <w:pStyle w:val="6"/>
            </w:pPr>
          </w:p>
        </w:tc>
      </w:tr>
      <w:tr w14:paraId="470EF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04762761">
            <w:pPr>
              <w:pStyle w:val="6"/>
            </w:pPr>
          </w:p>
        </w:tc>
        <w:tc>
          <w:tcPr>
            <w:tcW w:w="1213" w:type="dxa"/>
            <w:vAlign w:val="top"/>
          </w:tcPr>
          <w:p w14:paraId="220A63DE">
            <w:pPr>
              <w:pStyle w:val="6"/>
            </w:pPr>
          </w:p>
        </w:tc>
        <w:tc>
          <w:tcPr>
            <w:tcW w:w="2111" w:type="dxa"/>
            <w:vAlign w:val="top"/>
          </w:tcPr>
          <w:p w14:paraId="1294D0AC">
            <w:pPr>
              <w:spacing w:before="183" w:line="219" w:lineRule="auto"/>
              <w:ind w:left="5"/>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7EE48539">
            <w:pPr>
              <w:pStyle w:val="6"/>
            </w:pPr>
          </w:p>
        </w:tc>
        <w:tc>
          <w:tcPr>
            <w:tcW w:w="1228" w:type="dxa"/>
            <w:vAlign w:val="top"/>
          </w:tcPr>
          <w:p w14:paraId="08DDA140">
            <w:pPr>
              <w:pStyle w:val="6"/>
            </w:pPr>
          </w:p>
        </w:tc>
        <w:tc>
          <w:tcPr>
            <w:tcW w:w="726" w:type="dxa"/>
            <w:vAlign w:val="top"/>
          </w:tcPr>
          <w:p w14:paraId="64249CEB">
            <w:pPr>
              <w:pStyle w:val="6"/>
            </w:pPr>
          </w:p>
        </w:tc>
      </w:tr>
      <w:tr w14:paraId="602DB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13878B58">
            <w:pPr>
              <w:pStyle w:val="6"/>
            </w:pPr>
          </w:p>
        </w:tc>
        <w:tc>
          <w:tcPr>
            <w:tcW w:w="1213" w:type="dxa"/>
            <w:vAlign w:val="top"/>
          </w:tcPr>
          <w:p w14:paraId="7650CB47">
            <w:pPr>
              <w:pStyle w:val="6"/>
            </w:pPr>
          </w:p>
        </w:tc>
        <w:tc>
          <w:tcPr>
            <w:tcW w:w="2111" w:type="dxa"/>
            <w:vAlign w:val="top"/>
          </w:tcPr>
          <w:p w14:paraId="0F125F5C">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3A651121">
            <w:pPr>
              <w:pStyle w:val="6"/>
            </w:pPr>
          </w:p>
        </w:tc>
        <w:tc>
          <w:tcPr>
            <w:tcW w:w="1228" w:type="dxa"/>
            <w:vAlign w:val="top"/>
          </w:tcPr>
          <w:p w14:paraId="2BF29F36">
            <w:pPr>
              <w:pStyle w:val="6"/>
            </w:pPr>
          </w:p>
        </w:tc>
        <w:tc>
          <w:tcPr>
            <w:tcW w:w="726" w:type="dxa"/>
            <w:vAlign w:val="top"/>
          </w:tcPr>
          <w:p w14:paraId="08FDE0F3">
            <w:pPr>
              <w:pStyle w:val="6"/>
            </w:pPr>
          </w:p>
        </w:tc>
      </w:tr>
      <w:tr w14:paraId="23ABB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761CEC93">
            <w:pPr>
              <w:pStyle w:val="6"/>
            </w:pPr>
          </w:p>
        </w:tc>
        <w:tc>
          <w:tcPr>
            <w:tcW w:w="1213" w:type="dxa"/>
            <w:vAlign w:val="top"/>
          </w:tcPr>
          <w:p w14:paraId="4E0F1BA3">
            <w:pPr>
              <w:pStyle w:val="6"/>
            </w:pPr>
          </w:p>
        </w:tc>
        <w:tc>
          <w:tcPr>
            <w:tcW w:w="2111" w:type="dxa"/>
            <w:vAlign w:val="top"/>
          </w:tcPr>
          <w:p w14:paraId="0F6A77CF">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75ECBCE6">
            <w:pPr>
              <w:pStyle w:val="6"/>
            </w:pPr>
          </w:p>
        </w:tc>
        <w:tc>
          <w:tcPr>
            <w:tcW w:w="1228" w:type="dxa"/>
            <w:vAlign w:val="top"/>
          </w:tcPr>
          <w:p w14:paraId="0362F0B2">
            <w:pPr>
              <w:pStyle w:val="6"/>
            </w:pPr>
          </w:p>
        </w:tc>
        <w:tc>
          <w:tcPr>
            <w:tcW w:w="726" w:type="dxa"/>
            <w:vAlign w:val="top"/>
          </w:tcPr>
          <w:p w14:paraId="6429B100">
            <w:pPr>
              <w:pStyle w:val="6"/>
            </w:pPr>
          </w:p>
        </w:tc>
      </w:tr>
      <w:tr w14:paraId="54F09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7B675553">
            <w:pPr>
              <w:pStyle w:val="6"/>
            </w:pPr>
          </w:p>
        </w:tc>
        <w:tc>
          <w:tcPr>
            <w:tcW w:w="1213" w:type="dxa"/>
            <w:vAlign w:val="top"/>
          </w:tcPr>
          <w:p w14:paraId="08CAF42D">
            <w:pPr>
              <w:pStyle w:val="6"/>
            </w:pPr>
          </w:p>
        </w:tc>
        <w:tc>
          <w:tcPr>
            <w:tcW w:w="2111" w:type="dxa"/>
            <w:vAlign w:val="top"/>
          </w:tcPr>
          <w:p w14:paraId="0FB389A4">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0FC6EC82">
            <w:pPr>
              <w:pStyle w:val="6"/>
            </w:pPr>
          </w:p>
        </w:tc>
        <w:tc>
          <w:tcPr>
            <w:tcW w:w="1228" w:type="dxa"/>
            <w:vAlign w:val="top"/>
          </w:tcPr>
          <w:p w14:paraId="3EBB3BDB">
            <w:pPr>
              <w:pStyle w:val="6"/>
            </w:pPr>
          </w:p>
        </w:tc>
        <w:tc>
          <w:tcPr>
            <w:tcW w:w="726" w:type="dxa"/>
            <w:vAlign w:val="top"/>
          </w:tcPr>
          <w:p w14:paraId="0F57D4D6">
            <w:pPr>
              <w:pStyle w:val="6"/>
            </w:pPr>
          </w:p>
        </w:tc>
      </w:tr>
      <w:tr w14:paraId="130AB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5FA5F231">
            <w:pPr>
              <w:pStyle w:val="6"/>
            </w:pPr>
          </w:p>
        </w:tc>
        <w:tc>
          <w:tcPr>
            <w:tcW w:w="1213" w:type="dxa"/>
            <w:vAlign w:val="top"/>
          </w:tcPr>
          <w:p w14:paraId="37E03AC5">
            <w:pPr>
              <w:pStyle w:val="6"/>
            </w:pPr>
          </w:p>
        </w:tc>
        <w:tc>
          <w:tcPr>
            <w:tcW w:w="2111" w:type="dxa"/>
            <w:vAlign w:val="top"/>
          </w:tcPr>
          <w:p w14:paraId="7435192B">
            <w:pPr>
              <w:spacing w:before="78" w:line="218" w:lineRule="auto"/>
              <w:ind w:left="5" w:right="117"/>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等支出</w:t>
            </w:r>
          </w:p>
        </w:tc>
        <w:tc>
          <w:tcPr>
            <w:tcW w:w="1228" w:type="dxa"/>
            <w:vAlign w:val="top"/>
          </w:tcPr>
          <w:p w14:paraId="6C35FF48">
            <w:pPr>
              <w:pStyle w:val="6"/>
            </w:pPr>
          </w:p>
        </w:tc>
        <w:tc>
          <w:tcPr>
            <w:tcW w:w="1228" w:type="dxa"/>
            <w:vAlign w:val="top"/>
          </w:tcPr>
          <w:p w14:paraId="7DEA563C">
            <w:pPr>
              <w:pStyle w:val="6"/>
            </w:pPr>
          </w:p>
        </w:tc>
        <w:tc>
          <w:tcPr>
            <w:tcW w:w="726" w:type="dxa"/>
            <w:vAlign w:val="top"/>
          </w:tcPr>
          <w:p w14:paraId="44D9C212">
            <w:pPr>
              <w:pStyle w:val="6"/>
            </w:pPr>
          </w:p>
        </w:tc>
      </w:tr>
      <w:tr w14:paraId="210A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13200054">
            <w:pPr>
              <w:pStyle w:val="6"/>
            </w:pPr>
          </w:p>
        </w:tc>
        <w:tc>
          <w:tcPr>
            <w:tcW w:w="1213" w:type="dxa"/>
            <w:vAlign w:val="top"/>
          </w:tcPr>
          <w:p w14:paraId="7F32D2E5">
            <w:pPr>
              <w:pStyle w:val="6"/>
            </w:pPr>
          </w:p>
        </w:tc>
        <w:tc>
          <w:tcPr>
            <w:tcW w:w="2111" w:type="dxa"/>
            <w:vAlign w:val="top"/>
          </w:tcPr>
          <w:p w14:paraId="262BC414">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2298DCEF">
            <w:pPr>
              <w:pStyle w:val="6"/>
            </w:pPr>
          </w:p>
        </w:tc>
        <w:tc>
          <w:tcPr>
            <w:tcW w:w="1228" w:type="dxa"/>
            <w:vAlign w:val="top"/>
          </w:tcPr>
          <w:p w14:paraId="4F08FA2C">
            <w:pPr>
              <w:pStyle w:val="6"/>
            </w:pPr>
          </w:p>
        </w:tc>
        <w:tc>
          <w:tcPr>
            <w:tcW w:w="726" w:type="dxa"/>
            <w:vAlign w:val="top"/>
          </w:tcPr>
          <w:p w14:paraId="7270AC87">
            <w:pPr>
              <w:pStyle w:val="6"/>
            </w:pPr>
          </w:p>
        </w:tc>
      </w:tr>
      <w:tr w14:paraId="3DA1E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4D2DBC42">
            <w:pPr>
              <w:pStyle w:val="6"/>
            </w:pPr>
          </w:p>
        </w:tc>
        <w:tc>
          <w:tcPr>
            <w:tcW w:w="1213" w:type="dxa"/>
            <w:vAlign w:val="top"/>
          </w:tcPr>
          <w:p w14:paraId="2104662B">
            <w:pPr>
              <w:pStyle w:val="6"/>
            </w:pPr>
          </w:p>
        </w:tc>
        <w:tc>
          <w:tcPr>
            <w:tcW w:w="2111" w:type="dxa"/>
            <w:vAlign w:val="top"/>
          </w:tcPr>
          <w:p w14:paraId="458A62BF">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3CC0FB96">
            <w:pPr>
              <w:pStyle w:val="6"/>
            </w:pPr>
          </w:p>
        </w:tc>
        <w:tc>
          <w:tcPr>
            <w:tcW w:w="1228" w:type="dxa"/>
            <w:vAlign w:val="top"/>
          </w:tcPr>
          <w:p w14:paraId="7CA033BF">
            <w:pPr>
              <w:pStyle w:val="6"/>
            </w:pPr>
          </w:p>
        </w:tc>
        <w:tc>
          <w:tcPr>
            <w:tcW w:w="726" w:type="dxa"/>
            <w:vAlign w:val="top"/>
          </w:tcPr>
          <w:p w14:paraId="1295A41C">
            <w:pPr>
              <w:pStyle w:val="6"/>
            </w:pPr>
          </w:p>
        </w:tc>
      </w:tr>
      <w:tr w14:paraId="709BA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42D830DB">
            <w:pPr>
              <w:pStyle w:val="6"/>
            </w:pPr>
          </w:p>
        </w:tc>
        <w:tc>
          <w:tcPr>
            <w:tcW w:w="1213" w:type="dxa"/>
            <w:vAlign w:val="top"/>
          </w:tcPr>
          <w:p w14:paraId="00B520F6">
            <w:pPr>
              <w:pStyle w:val="6"/>
            </w:pPr>
          </w:p>
        </w:tc>
        <w:tc>
          <w:tcPr>
            <w:tcW w:w="2111" w:type="dxa"/>
            <w:vAlign w:val="top"/>
          </w:tcPr>
          <w:p w14:paraId="1C1EF909">
            <w:pPr>
              <w:spacing w:before="184" w:line="219" w:lineRule="auto"/>
              <w:ind w:left="5"/>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0EE74487">
            <w:pPr>
              <w:pStyle w:val="6"/>
            </w:pPr>
          </w:p>
        </w:tc>
        <w:tc>
          <w:tcPr>
            <w:tcW w:w="1228" w:type="dxa"/>
            <w:vAlign w:val="top"/>
          </w:tcPr>
          <w:p w14:paraId="108CDD13">
            <w:pPr>
              <w:pStyle w:val="6"/>
            </w:pPr>
          </w:p>
        </w:tc>
        <w:tc>
          <w:tcPr>
            <w:tcW w:w="726" w:type="dxa"/>
            <w:vAlign w:val="top"/>
          </w:tcPr>
          <w:p w14:paraId="6BB3FA42">
            <w:pPr>
              <w:pStyle w:val="6"/>
            </w:pPr>
          </w:p>
        </w:tc>
      </w:tr>
      <w:tr w14:paraId="58693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2FC9641C">
            <w:pPr>
              <w:pStyle w:val="6"/>
            </w:pPr>
          </w:p>
        </w:tc>
        <w:tc>
          <w:tcPr>
            <w:tcW w:w="1213" w:type="dxa"/>
            <w:vAlign w:val="top"/>
          </w:tcPr>
          <w:p w14:paraId="67A8EB6C">
            <w:pPr>
              <w:pStyle w:val="6"/>
            </w:pPr>
          </w:p>
        </w:tc>
        <w:tc>
          <w:tcPr>
            <w:tcW w:w="2111" w:type="dxa"/>
            <w:vAlign w:val="top"/>
          </w:tcPr>
          <w:p w14:paraId="70E83290">
            <w:pPr>
              <w:spacing w:before="78" w:line="218" w:lineRule="auto"/>
              <w:ind w:left="5" w:right="117"/>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等支出</w:t>
            </w:r>
          </w:p>
        </w:tc>
        <w:tc>
          <w:tcPr>
            <w:tcW w:w="1228" w:type="dxa"/>
            <w:vAlign w:val="top"/>
          </w:tcPr>
          <w:p w14:paraId="54ECA6CA">
            <w:pPr>
              <w:pStyle w:val="6"/>
            </w:pPr>
          </w:p>
        </w:tc>
        <w:tc>
          <w:tcPr>
            <w:tcW w:w="1228" w:type="dxa"/>
            <w:vAlign w:val="top"/>
          </w:tcPr>
          <w:p w14:paraId="1DE667D3">
            <w:pPr>
              <w:pStyle w:val="6"/>
            </w:pPr>
          </w:p>
        </w:tc>
        <w:tc>
          <w:tcPr>
            <w:tcW w:w="726" w:type="dxa"/>
            <w:vAlign w:val="top"/>
          </w:tcPr>
          <w:p w14:paraId="6246B1AC">
            <w:pPr>
              <w:pStyle w:val="6"/>
            </w:pPr>
          </w:p>
        </w:tc>
      </w:tr>
      <w:tr w14:paraId="4B434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44" w:type="dxa"/>
            <w:vAlign w:val="top"/>
          </w:tcPr>
          <w:p w14:paraId="735F6E8C">
            <w:pPr>
              <w:pStyle w:val="6"/>
            </w:pPr>
          </w:p>
        </w:tc>
        <w:tc>
          <w:tcPr>
            <w:tcW w:w="1213" w:type="dxa"/>
            <w:vAlign w:val="top"/>
          </w:tcPr>
          <w:p w14:paraId="376DE793">
            <w:pPr>
              <w:pStyle w:val="6"/>
            </w:pPr>
          </w:p>
        </w:tc>
        <w:tc>
          <w:tcPr>
            <w:tcW w:w="2111" w:type="dxa"/>
            <w:vAlign w:val="top"/>
          </w:tcPr>
          <w:p w14:paraId="1D501ED7">
            <w:pPr>
              <w:spacing w:before="183" w:line="219" w:lineRule="auto"/>
              <w:ind w:left="8"/>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0C1D01B6">
            <w:pPr>
              <w:spacing w:before="184" w:line="238" w:lineRule="auto"/>
              <w:ind w:right="1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228" w:type="dxa"/>
            <w:vAlign w:val="top"/>
          </w:tcPr>
          <w:p w14:paraId="067E8F70">
            <w:pPr>
              <w:spacing w:before="18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726" w:type="dxa"/>
            <w:vAlign w:val="top"/>
          </w:tcPr>
          <w:p w14:paraId="18D883B8">
            <w:pPr>
              <w:pStyle w:val="6"/>
            </w:pPr>
          </w:p>
        </w:tc>
      </w:tr>
      <w:tr w14:paraId="45CCC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44" w:type="dxa"/>
            <w:vAlign w:val="top"/>
          </w:tcPr>
          <w:p w14:paraId="38BC6055">
            <w:pPr>
              <w:pStyle w:val="6"/>
            </w:pPr>
          </w:p>
        </w:tc>
        <w:tc>
          <w:tcPr>
            <w:tcW w:w="1213" w:type="dxa"/>
            <w:vAlign w:val="top"/>
          </w:tcPr>
          <w:p w14:paraId="5181F0C7">
            <w:pPr>
              <w:pStyle w:val="6"/>
            </w:pPr>
          </w:p>
        </w:tc>
        <w:tc>
          <w:tcPr>
            <w:tcW w:w="2111" w:type="dxa"/>
            <w:vAlign w:val="top"/>
          </w:tcPr>
          <w:p w14:paraId="23FC6A3D">
            <w:pPr>
              <w:spacing w:before="79" w:line="219" w:lineRule="auto"/>
              <w:ind w:left="20" w:right="126"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z w:val="18"/>
                <w:szCs w:val="18"/>
              </w:rPr>
              <w:t>出</w:t>
            </w:r>
          </w:p>
        </w:tc>
        <w:tc>
          <w:tcPr>
            <w:tcW w:w="1228" w:type="dxa"/>
            <w:vAlign w:val="top"/>
          </w:tcPr>
          <w:p w14:paraId="38D0CADD">
            <w:pPr>
              <w:pStyle w:val="6"/>
            </w:pPr>
          </w:p>
        </w:tc>
        <w:tc>
          <w:tcPr>
            <w:tcW w:w="1228" w:type="dxa"/>
            <w:vAlign w:val="top"/>
          </w:tcPr>
          <w:p w14:paraId="5B4697A8">
            <w:pPr>
              <w:pStyle w:val="6"/>
            </w:pPr>
          </w:p>
        </w:tc>
        <w:tc>
          <w:tcPr>
            <w:tcW w:w="726" w:type="dxa"/>
            <w:vAlign w:val="top"/>
          </w:tcPr>
          <w:p w14:paraId="0C0E5C3B">
            <w:pPr>
              <w:pStyle w:val="6"/>
            </w:pPr>
          </w:p>
        </w:tc>
      </w:tr>
    </w:tbl>
    <w:p w14:paraId="5ECD2F1C">
      <w:pPr>
        <w:pStyle w:val="2"/>
      </w:pPr>
    </w:p>
    <w:p w14:paraId="035C0AC2">
      <w:pPr>
        <w:sectPr>
          <w:headerReference r:id="rId10" w:type="default"/>
          <w:footerReference r:id="rId11" w:type="default"/>
          <w:pgSz w:w="11900" w:h="16840"/>
          <w:pgMar w:top="642" w:right="0" w:bottom="340" w:left="0" w:header="326" w:footer="110" w:gutter="0"/>
          <w:cols w:space="720" w:num="1"/>
        </w:sectPr>
      </w:pPr>
    </w:p>
    <w:p w14:paraId="0B37BA28">
      <w:pPr>
        <w:spacing w:before="38"/>
      </w:pPr>
    </w:p>
    <w:p w14:paraId="7904309C">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1213"/>
        <w:gridCol w:w="2111"/>
        <w:gridCol w:w="1228"/>
        <w:gridCol w:w="1228"/>
        <w:gridCol w:w="726"/>
      </w:tblGrid>
      <w:tr w14:paraId="0F02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44" w:type="dxa"/>
            <w:vAlign w:val="top"/>
          </w:tcPr>
          <w:p w14:paraId="7DCD2851">
            <w:pPr>
              <w:pStyle w:val="6"/>
            </w:pPr>
          </w:p>
        </w:tc>
        <w:tc>
          <w:tcPr>
            <w:tcW w:w="1213" w:type="dxa"/>
            <w:vAlign w:val="top"/>
          </w:tcPr>
          <w:p w14:paraId="03EDAFC7">
            <w:pPr>
              <w:pStyle w:val="6"/>
            </w:pPr>
          </w:p>
        </w:tc>
        <w:tc>
          <w:tcPr>
            <w:tcW w:w="2111" w:type="dxa"/>
            <w:vAlign w:val="top"/>
          </w:tcPr>
          <w:p w14:paraId="63F3D3F0">
            <w:pPr>
              <w:spacing w:before="55" w:line="218" w:lineRule="auto"/>
              <w:ind w:left="5" w:right="117"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pacing w:val="-2"/>
                <w:sz w:val="18"/>
                <w:szCs w:val="18"/>
              </w:rPr>
              <w:t>算支出</w:t>
            </w:r>
          </w:p>
        </w:tc>
        <w:tc>
          <w:tcPr>
            <w:tcW w:w="1228" w:type="dxa"/>
            <w:vAlign w:val="top"/>
          </w:tcPr>
          <w:p w14:paraId="1A71F1CD">
            <w:pPr>
              <w:pStyle w:val="6"/>
            </w:pPr>
          </w:p>
        </w:tc>
        <w:tc>
          <w:tcPr>
            <w:tcW w:w="1228" w:type="dxa"/>
            <w:vAlign w:val="top"/>
          </w:tcPr>
          <w:p w14:paraId="39770B56">
            <w:pPr>
              <w:pStyle w:val="6"/>
            </w:pPr>
          </w:p>
        </w:tc>
        <w:tc>
          <w:tcPr>
            <w:tcW w:w="726" w:type="dxa"/>
            <w:vAlign w:val="top"/>
          </w:tcPr>
          <w:p w14:paraId="3192F5F2">
            <w:pPr>
              <w:pStyle w:val="6"/>
            </w:pPr>
          </w:p>
        </w:tc>
      </w:tr>
      <w:tr w14:paraId="34209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44" w:type="dxa"/>
            <w:vAlign w:val="top"/>
          </w:tcPr>
          <w:p w14:paraId="5B25D5DA">
            <w:pPr>
              <w:pStyle w:val="6"/>
            </w:pPr>
          </w:p>
        </w:tc>
        <w:tc>
          <w:tcPr>
            <w:tcW w:w="1213" w:type="dxa"/>
            <w:vAlign w:val="top"/>
          </w:tcPr>
          <w:p w14:paraId="66B9E031">
            <w:pPr>
              <w:pStyle w:val="6"/>
            </w:pPr>
          </w:p>
        </w:tc>
        <w:tc>
          <w:tcPr>
            <w:tcW w:w="2111" w:type="dxa"/>
            <w:vAlign w:val="top"/>
          </w:tcPr>
          <w:p w14:paraId="7565BEF2">
            <w:pPr>
              <w:spacing w:before="49" w:line="218" w:lineRule="auto"/>
              <w:ind w:left="8" w:right="117"/>
              <w:rPr>
                <w:rFonts w:ascii="宋体" w:hAnsi="宋体" w:eastAsia="宋体" w:cs="宋体"/>
                <w:sz w:val="18"/>
                <w:szCs w:val="18"/>
              </w:rPr>
            </w:pPr>
            <w:r>
              <w:rPr>
                <w:rFonts w:ascii="宋体" w:hAnsi="宋体" w:eastAsia="宋体" w:cs="宋体"/>
                <w:color w:val="212529"/>
                <w:spacing w:val="-1"/>
                <w:sz w:val="18"/>
                <w:szCs w:val="18"/>
              </w:rPr>
              <w:t>二十三、灾害防治及应急</w:t>
            </w:r>
            <w:r>
              <w:rPr>
                <w:rFonts w:ascii="宋体" w:hAnsi="宋体" w:eastAsia="宋体" w:cs="宋体"/>
                <w:color w:val="212529"/>
                <w:spacing w:val="-2"/>
                <w:sz w:val="18"/>
                <w:szCs w:val="18"/>
              </w:rPr>
              <w:t>管理支出</w:t>
            </w:r>
          </w:p>
        </w:tc>
        <w:tc>
          <w:tcPr>
            <w:tcW w:w="1228" w:type="dxa"/>
            <w:vAlign w:val="top"/>
          </w:tcPr>
          <w:p w14:paraId="5DECE731">
            <w:pPr>
              <w:pStyle w:val="6"/>
            </w:pPr>
          </w:p>
        </w:tc>
        <w:tc>
          <w:tcPr>
            <w:tcW w:w="1228" w:type="dxa"/>
            <w:vAlign w:val="top"/>
          </w:tcPr>
          <w:p w14:paraId="2937343C">
            <w:pPr>
              <w:pStyle w:val="6"/>
            </w:pPr>
          </w:p>
        </w:tc>
        <w:tc>
          <w:tcPr>
            <w:tcW w:w="726" w:type="dxa"/>
            <w:vAlign w:val="top"/>
          </w:tcPr>
          <w:p w14:paraId="367CBC6C">
            <w:pPr>
              <w:pStyle w:val="6"/>
            </w:pPr>
          </w:p>
        </w:tc>
      </w:tr>
      <w:tr w14:paraId="70B26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05D01022">
            <w:pPr>
              <w:pStyle w:val="6"/>
            </w:pPr>
          </w:p>
        </w:tc>
        <w:tc>
          <w:tcPr>
            <w:tcW w:w="1213" w:type="dxa"/>
            <w:vAlign w:val="top"/>
          </w:tcPr>
          <w:p w14:paraId="333A2BB3">
            <w:pPr>
              <w:pStyle w:val="6"/>
            </w:pPr>
          </w:p>
        </w:tc>
        <w:tc>
          <w:tcPr>
            <w:tcW w:w="2111" w:type="dxa"/>
            <w:vAlign w:val="top"/>
          </w:tcPr>
          <w:p w14:paraId="363CA26C">
            <w:pPr>
              <w:spacing w:before="157" w:line="219"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7EB3A58E">
            <w:pPr>
              <w:pStyle w:val="6"/>
            </w:pPr>
          </w:p>
        </w:tc>
        <w:tc>
          <w:tcPr>
            <w:tcW w:w="1228" w:type="dxa"/>
            <w:vAlign w:val="top"/>
          </w:tcPr>
          <w:p w14:paraId="305EC494">
            <w:pPr>
              <w:pStyle w:val="6"/>
            </w:pPr>
          </w:p>
        </w:tc>
        <w:tc>
          <w:tcPr>
            <w:tcW w:w="726" w:type="dxa"/>
            <w:vAlign w:val="top"/>
          </w:tcPr>
          <w:p w14:paraId="00DF9926">
            <w:pPr>
              <w:pStyle w:val="6"/>
            </w:pPr>
          </w:p>
        </w:tc>
      </w:tr>
      <w:tr w14:paraId="28AD0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193A6404">
            <w:pPr>
              <w:pStyle w:val="6"/>
            </w:pPr>
          </w:p>
        </w:tc>
        <w:tc>
          <w:tcPr>
            <w:tcW w:w="1213" w:type="dxa"/>
            <w:vAlign w:val="top"/>
          </w:tcPr>
          <w:p w14:paraId="4200069E">
            <w:pPr>
              <w:pStyle w:val="6"/>
            </w:pPr>
          </w:p>
        </w:tc>
        <w:tc>
          <w:tcPr>
            <w:tcW w:w="2111" w:type="dxa"/>
            <w:vAlign w:val="top"/>
          </w:tcPr>
          <w:p w14:paraId="34FED7BA">
            <w:pPr>
              <w:spacing w:before="158" w:line="219"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3C29B12B">
            <w:pPr>
              <w:pStyle w:val="6"/>
            </w:pPr>
          </w:p>
        </w:tc>
        <w:tc>
          <w:tcPr>
            <w:tcW w:w="1228" w:type="dxa"/>
            <w:vAlign w:val="top"/>
          </w:tcPr>
          <w:p w14:paraId="5511F847">
            <w:pPr>
              <w:pStyle w:val="6"/>
            </w:pPr>
          </w:p>
        </w:tc>
        <w:tc>
          <w:tcPr>
            <w:tcW w:w="726" w:type="dxa"/>
            <w:vAlign w:val="top"/>
          </w:tcPr>
          <w:p w14:paraId="2223A290">
            <w:pPr>
              <w:pStyle w:val="6"/>
            </w:pPr>
          </w:p>
        </w:tc>
      </w:tr>
      <w:tr w14:paraId="74F96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1FCF8F20">
            <w:pPr>
              <w:pStyle w:val="6"/>
            </w:pPr>
          </w:p>
        </w:tc>
        <w:tc>
          <w:tcPr>
            <w:tcW w:w="1213" w:type="dxa"/>
            <w:vAlign w:val="top"/>
          </w:tcPr>
          <w:p w14:paraId="0F915EEC">
            <w:pPr>
              <w:pStyle w:val="6"/>
            </w:pPr>
          </w:p>
        </w:tc>
        <w:tc>
          <w:tcPr>
            <w:tcW w:w="2111" w:type="dxa"/>
            <w:vAlign w:val="top"/>
          </w:tcPr>
          <w:p w14:paraId="01C824F9">
            <w:pPr>
              <w:spacing w:before="159" w:line="219" w:lineRule="auto"/>
              <w:ind w:left="8"/>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40B5840B">
            <w:pPr>
              <w:pStyle w:val="6"/>
            </w:pPr>
          </w:p>
        </w:tc>
        <w:tc>
          <w:tcPr>
            <w:tcW w:w="1228" w:type="dxa"/>
            <w:vAlign w:val="top"/>
          </w:tcPr>
          <w:p w14:paraId="58CA3F67">
            <w:pPr>
              <w:pStyle w:val="6"/>
            </w:pPr>
          </w:p>
        </w:tc>
        <w:tc>
          <w:tcPr>
            <w:tcW w:w="726" w:type="dxa"/>
            <w:vAlign w:val="top"/>
          </w:tcPr>
          <w:p w14:paraId="4770626C">
            <w:pPr>
              <w:pStyle w:val="6"/>
            </w:pPr>
          </w:p>
        </w:tc>
      </w:tr>
      <w:tr w14:paraId="02C15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3975860B">
            <w:pPr>
              <w:pStyle w:val="6"/>
            </w:pPr>
          </w:p>
        </w:tc>
        <w:tc>
          <w:tcPr>
            <w:tcW w:w="1213" w:type="dxa"/>
            <w:vAlign w:val="top"/>
          </w:tcPr>
          <w:p w14:paraId="09956314">
            <w:pPr>
              <w:pStyle w:val="6"/>
            </w:pPr>
          </w:p>
        </w:tc>
        <w:tc>
          <w:tcPr>
            <w:tcW w:w="2111" w:type="dxa"/>
            <w:vAlign w:val="top"/>
          </w:tcPr>
          <w:p w14:paraId="7334407F">
            <w:pPr>
              <w:spacing w:before="159" w:line="218" w:lineRule="auto"/>
              <w:ind w:left="8"/>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6607BB07">
            <w:pPr>
              <w:pStyle w:val="6"/>
            </w:pPr>
          </w:p>
        </w:tc>
        <w:tc>
          <w:tcPr>
            <w:tcW w:w="1228" w:type="dxa"/>
            <w:vAlign w:val="top"/>
          </w:tcPr>
          <w:p w14:paraId="15369DB3">
            <w:pPr>
              <w:pStyle w:val="6"/>
            </w:pPr>
          </w:p>
        </w:tc>
        <w:tc>
          <w:tcPr>
            <w:tcW w:w="726" w:type="dxa"/>
            <w:vAlign w:val="top"/>
          </w:tcPr>
          <w:p w14:paraId="03BEE336">
            <w:pPr>
              <w:pStyle w:val="6"/>
            </w:pPr>
          </w:p>
        </w:tc>
      </w:tr>
      <w:tr w14:paraId="526DA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74088F5C">
            <w:pPr>
              <w:pStyle w:val="6"/>
            </w:pPr>
          </w:p>
        </w:tc>
        <w:tc>
          <w:tcPr>
            <w:tcW w:w="1213" w:type="dxa"/>
            <w:vAlign w:val="top"/>
          </w:tcPr>
          <w:p w14:paraId="5E1A44B8">
            <w:pPr>
              <w:pStyle w:val="6"/>
            </w:pPr>
          </w:p>
        </w:tc>
        <w:tc>
          <w:tcPr>
            <w:tcW w:w="2111" w:type="dxa"/>
            <w:vAlign w:val="top"/>
          </w:tcPr>
          <w:p w14:paraId="4B831EAF">
            <w:pPr>
              <w:spacing w:before="160" w:line="219" w:lineRule="auto"/>
              <w:ind w:left="8"/>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27C0D318">
            <w:pPr>
              <w:pStyle w:val="6"/>
            </w:pPr>
          </w:p>
        </w:tc>
        <w:tc>
          <w:tcPr>
            <w:tcW w:w="1228" w:type="dxa"/>
            <w:vAlign w:val="top"/>
          </w:tcPr>
          <w:p w14:paraId="115A5980">
            <w:pPr>
              <w:pStyle w:val="6"/>
            </w:pPr>
          </w:p>
        </w:tc>
        <w:tc>
          <w:tcPr>
            <w:tcW w:w="726" w:type="dxa"/>
            <w:vAlign w:val="top"/>
          </w:tcPr>
          <w:p w14:paraId="667E184E">
            <w:pPr>
              <w:pStyle w:val="6"/>
            </w:pPr>
          </w:p>
        </w:tc>
      </w:tr>
      <w:tr w14:paraId="449F6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945881A">
            <w:pPr>
              <w:pStyle w:val="6"/>
            </w:pPr>
          </w:p>
        </w:tc>
        <w:tc>
          <w:tcPr>
            <w:tcW w:w="1213" w:type="dxa"/>
            <w:vAlign w:val="top"/>
          </w:tcPr>
          <w:p w14:paraId="541E69C6">
            <w:pPr>
              <w:pStyle w:val="6"/>
            </w:pPr>
          </w:p>
        </w:tc>
        <w:tc>
          <w:tcPr>
            <w:tcW w:w="2111" w:type="dxa"/>
            <w:vAlign w:val="top"/>
          </w:tcPr>
          <w:p w14:paraId="57A1B722">
            <w:pPr>
              <w:spacing w:before="57" w:line="219" w:lineRule="auto"/>
              <w:ind w:left="20" w:right="117"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出</w:t>
            </w:r>
          </w:p>
        </w:tc>
        <w:tc>
          <w:tcPr>
            <w:tcW w:w="1228" w:type="dxa"/>
            <w:vAlign w:val="top"/>
          </w:tcPr>
          <w:p w14:paraId="346070DC">
            <w:pPr>
              <w:pStyle w:val="6"/>
            </w:pPr>
          </w:p>
        </w:tc>
        <w:tc>
          <w:tcPr>
            <w:tcW w:w="1228" w:type="dxa"/>
            <w:vAlign w:val="top"/>
          </w:tcPr>
          <w:p w14:paraId="2A786CE2">
            <w:pPr>
              <w:pStyle w:val="6"/>
            </w:pPr>
          </w:p>
        </w:tc>
        <w:tc>
          <w:tcPr>
            <w:tcW w:w="726" w:type="dxa"/>
            <w:vAlign w:val="top"/>
          </w:tcPr>
          <w:p w14:paraId="227744DD">
            <w:pPr>
              <w:pStyle w:val="6"/>
            </w:pPr>
          </w:p>
        </w:tc>
      </w:tr>
      <w:tr w14:paraId="0DB4A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01FE6431">
            <w:pPr>
              <w:pStyle w:val="6"/>
            </w:pPr>
          </w:p>
        </w:tc>
        <w:tc>
          <w:tcPr>
            <w:tcW w:w="1213" w:type="dxa"/>
            <w:vAlign w:val="top"/>
          </w:tcPr>
          <w:p w14:paraId="7B2F6A06">
            <w:pPr>
              <w:pStyle w:val="6"/>
            </w:pPr>
          </w:p>
        </w:tc>
        <w:tc>
          <w:tcPr>
            <w:tcW w:w="2111" w:type="dxa"/>
            <w:vAlign w:val="top"/>
          </w:tcPr>
          <w:p w14:paraId="3AFF8492">
            <w:pPr>
              <w:spacing w:before="57" w:line="218" w:lineRule="auto"/>
              <w:ind w:left="19" w:right="117"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5"/>
                <w:sz w:val="18"/>
                <w:szCs w:val="18"/>
              </w:rPr>
              <w:t>的支出</w:t>
            </w:r>
          </w:p>
        </w:tc>
        <w:tc>
          <w:tcPr>
            <w:tcW w:w="1228" w:type="dxa"/>
            <w:vAlign w:val="top"/>
          </w:tcPr>
          <w:p w14:paraId="4070134F">
            <w:pPr>
              <w:pStyle w:val="6"/>
            </w:pPr>
          </w:p>
        </w:tc>
        <w:tc>
          <w:tcPr>
            <w:tcW w:w="1228" w:type="dxa"/>
            <w:vAlign w:val="top"/>
          </w:tcPr>
          <w:p w14:paraId="1B35C44C">
            <w:pPr>
              <w:pStyle w:val="6"/>
            </w:pPr>
          </w:p>
        </w:tc>
        <w:tc>
          <w:tcPr>
            <w:tcW w:w="726" w:type="dxa"/>
            <w:vAlign w:val="top"/>
          </w:tcPr>
          <w:p w14:paraId="0C18ED6E">
            <w:pPr>
              <w:pStyle w:val="6"/>
            </w:pPr>
          </w:p>
        </w:tc>
      </w:tr>
      <w:tr w14:paraId="64ACE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4837041E">
            <w:pPr>
              <w:pStyle w:val="6"/>
            </w:pPr>
          </w:p>
        </w:tc>
        <w:tc>
          <w:tcPr>
            <w:tcW w:w="1213" w:type="dxa"/>
            <w:vAlign w:val="top"/>
          </w:tcPr>
          <w:p w14:paraId="69403834">
            <w:pPr>
              <w:pStyle w:val="6"/>
            </w:pPr>
          </w:p>
        </w:tc>
        <w:tc>
          <w:tcPr>
            <w:tcW w:w="2111" w:type="dxa"/>
            <w:vAlign w:val="top"/>
          </w:tcPr>
          <w:p w14:paraId="4A5DA6E8">
            <w:pPr>
              <w:pStyle w:val="6"/>
            </w:pPr>
          </w:p>
        </w:tc>
        <w:tc>
          <w:tcPr>
            <w:tcW w:w="1228" w:type="dxa"/>
            <w:vAlign w:val="top"/>
          </w:tcPr>
          <w:p w14:paraId="7EC2EB08">
            <w:pPr>
              <w:pStyle w:val="6"/>
            </w:pPr>
          </w:p>
        </w:tc>
        <w:tc>
          <w:tcPr>
            <w:tcW w:w="1228" w:type="dxa"/>
            <w:vAlign w:val="top"/>
          </w:tcPr>
          <w:p w14:paraId="148F7DAD">
            <w:pPr>
              <w:pStyle w:val="6"/>
            </w:pPr>
          </w:p>
        </w:tc>
        <w:tc>
          <w:tcPr>
            <w:tcW w:w="726" w:type="dxa"/>
            <w:vAlign w:val="top"/>
          </w:tcPr>
          <w:p w14:paraId="39373D0B">
            <w:pPr>
              <w:pStyle w:val="6"/>
            </w:pPr>
          </w:p>
        </w:tc>
      </w:tr>
      <w:tr w14:paraId="3C0CA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97D54FC">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15F4A4CD">
            <w:pPr>
              <w:pStyle w:val="6"/>
              <w:spacing w:before="186" w:line="183" w:lineRule="auto"/>
              <w:ind w:left="545"/>
              <w:rPr>
                <w:sz w:val="15"/>
                <w:szCs w:val="15"/>
              </w:rPr>
            </w:pPr>
            <w:r>
              <w:rPr>
                <w:color w:val="212529"/>
                <w:spacing w:val="3"/>
                <w:sz w:val="15"/>
                <w:szCs w:val="15"/>
              </w:rPr>
              <w:t>2579.</w:t>
            </w:r>
            <w:r>
              <w:rPr>
                <w:color w:val="212529"/>
                <w:spacing w:val="13"/>
                <w:sz w:val="15"/>
                <w:szCs w:val="15"/>
              </w:rPr>
              <w:t xml:space="preserve"> </w:t>
            </w:r>
            <w:r>
              <w:rPr>
                <w:color w:val="212529"/>
                <w:spacing w:val="3"/>
                <w:sz w:val="15"/>
                <w:szCs w:val="15"/>
              </w:rPr>
              <w:t>20</w:t>
            </w:r>
          </w:p>
        </w:tc>
        <w:tc>
          <w:tcPr>
            <w:tcW w:w="2111" w:type="dxa"/>
            <w:vAlign w:val="top"/>
          </w:tcPr>
          <w:p w14:paraId="6BEADB6E">
            <w:pPr>
              <w:spacing w:before="161" w:line="178" w:lineRule="exact"/>
              <w:ind w:left="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2A93B901">
            <w:pPr>
              <w:pStyle w:val="6"/>
              <w:spacing w:before="186" w:line="183" w:lineRule="auto"/>
              <w:ind w:left="571"/>
              <w:rPr>
                <w:sz w:val="15"/>
                <w:szCs w:val="15"/>
              </w:rPr>
            </w:pPr>
            <w:r>
              <w:rPr>
                <w:color w:val="212529"/>
                <w:spacing w:val="2"/>
                <w:sz w:val="15"/>
                <w:szCs w:val="15"/>
              </w:rPr>
              <w:t>2579.</w:t>
            </w:r>
            <w:r>
              <w:rPr>
                <w:color w:val="212529"/>
                <w:spacing w:val="20"/>
                <w:sz w:val="15"/>
                <w:szCs w:val="15"/>
              </w:rPr>
              <w:t xml:space="preserve"> </w:t>
            </w:r>
            <w:r>
              <w:rPr>
                <w:color w:val="212529"/>
                <w:spacing w:val="2"/>
                <w:sz w:val="15"/>
                <w:szCs w:val="15"/>
              </w:rPr>
              <w:t>20</w:t>
            </w:r>
          </w:p>
        </w:tc>
        <w:tc>
          <w:tcPr>
            <w:tcW w:w="1228" w:type="dxa"/>
            <w:vAlign w:val="top"/>
          </w:tcPr>
          <w:p w14:paraId="04BD7F5A">
            <w:pPr>
              <w:pStyle w:val="6"/>
              <w:spacing w:before="186" w:line="183" w:lineRule="auto"/>
              <w:ind w:left="562"/>
              <w:rPr>
                <w:sz w:val="15"/>
                <w:szCs w:val="15"/>
              </w:rPr>
            </w:pPr>
            <w:r>
              <w:rPr>
                <w:color w:val="212529"/>
                <w:spacing w:val="3"/>
                <w:sz w:val="15"/>
                <w:szCs w:val="15"/>
              </w:rPr>
              <w:t>2579.</w:t>
            </w:r>
            <w:r>
              <w:rPr>
                <w:color w:val="212529"/>
                <w:spacing w:val="13"/>
                <w:sz w:val="15"/>
                <w:szCs w:val="15"/>
              </w:rPr>
              <w:t xml:space="preserve"> </w:t>
            </w:r>
            <w:r>
              <w:rPr>
                <w:color w:val="212529"/>
                <w:spacing w:val="3"/>
                <w:sz w:val="15"/>
                <w:szCs w:val="15"/>
              </w:rPr>
              <w:t>20</w:t>
            </w:r>
          </w:p>
        </w:tc>
        <w:tc>
          <w:tcPr>
            <w:tcW w:w="726" w:type="dxa"/>
            <w:vAlign w:val="top"/>
          </w:tcPr>
          <w:p w14:paraId="3146E128">
            <w:pPr>
              <w:pStyle w:val="6"/>
            </w:pPr>
          </w:p>
        </w:tc>
      </w:tr>
      <w:tr w14:paraId="4C9AF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44" w:type="dxa"/>
            <w:vAlign w:val="top"/>
          </w:tcPr>
          <w:p w14:paraId="5806A6F4">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7BBEFE52">
            <w:pPr>
              <w:pStyle w:val="6"/>
            </w:pPr>
          </w:p>
        </w:tc>
        <w:tc>
          <w:tcPr>
            <w:tcW w:w="2111" w:type="dxa"/>
            <w:vAlign w:val="top"/>
          </w:tcPr>
          <w:p w14:paraId="67DAE34B">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52EB9323">
            <w:pPr>
              <w:pStyle w:val="6"/>
            </w:pPr>
          </w:p>
        </w:tc>
        <w:tc>
          <w:tcPr>
            <w:tcW w:w="1228" w:type="dxa"/>
            <w:vAlign w:val="top"/>
          </w:tcPr>
          <w:p w14:paraId="47EEC998">
            <w:pPr>
              <w:pStyle w:val="6"/>
            </w:pPr>
          </w:p>
        </w:tc>
        <w:tc>
          <w:tcPr>
            <w:tcW w:w="726" w:type="dxa"/>
            <w:vAlign w:val="top"/>
          </w:tcPr>
          <w:p w14:paraId="595CDCD9">
            <w:pPr>
              <w:pStyle w:val="6"/>
            </w:pPr>
          </w:p>
        </w:tc>
      </w:tr>
      <w:tr w14:paraId="787E4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44" w:type="dxa"/>
            <w:vAlign w:val="top"/>
          </w:tcPr>
          <w:p w14:paraId="527DEBC9">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2D7CC521">
            <w:pPr>
              <w:pStyle w:val="6"/>
              <w:spacing w:before="188" w:line="183" w:lineRule="auto"/>
              <w:ind w:left="545"/>
              <w:rPr>
                <w:sz w:val="15"/>
                <w:szCs w:val="15"/>
              </w:rPr>
            </w:pPr>
            <w:r>
              <w:rPr>
                <w:color w:val="212529"/>
                <w:spacing w:val="3"/>
                <w:sz w:val="15"/>
                <w:szCs w:val="15"/>
              </w:rPr>
              <w:t>2579.</w:t>
            </w:r>
            <w:r>
              <w:rPr>
                <w:color w:val="212529"/>
                <w:spacing w:val="13"/>
                <w:sz w:val="15"/>
                <w:szCs w:val="15"/>
              </w:rPr>
              <w:t xml:space="preserve"> </w:t>
            </w:r>
            <w:r>
              <w:rPr>
                <w:color w:val="212529"/>
                <w:spacing w:val="3"/>
                <w:sz w:val="15"/>
                <w:szCs w:val="15"/>
              </w:rPr>
              <w:t>20</w:t>
            </w:r>
          </w:p>
        </w:tc>
        <w:tc>
          <w:tcPr>
            <w:tcW w:w="2111" w:type="dxa"/>
            <w:vAlign w:val="top"/>
          </w:tcPr>
          <w:p w14:paraId="0EFA2B2F">
            <w:pPr>
              <w:spacing w:before="164"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4BA2A3E4">
            <w:pPr>
              <w:pStyle w:val="6"/>
              <w:spacing w:before="188" w:line="183" w:lineRule="auto"/>
              <w:ind w:left="571"/>
              <w:rPr>
                <w:sz w:val="15"/>
                <w:szCs w:val="15"/>
              </w:rPr>
            </w:pPr>
            <w:r>
              <w:rPr>
                <w:color w:val="212529"/>
                <w:spacing w:val="2"/>
                <w:sz w:val="15"/>
                <w:szCs w:val="15"/>
              </w:rPr>
              <w:t>2579.</w:t>
            </w:r>
            <w:r>
              <w:rPr>
                <w:color w:val="212529"/>
                <w:spacing w:val="20"/>
                <w:sz w:val="15"/>
                <w:szCs w:val="15"/>
              </w:rPr>
              <w:t xml:space="preserve"> </w:t>
            </w:r>
            <w:r>
              <w:rPr>
                <w:color w:val="212529"/>
                <w:spacing w:val="2"/>
                <w:sz w:val="15"/>
                <w:szCs w:val="15"/>
              </w:rPr>
              <w:t>20</w:t>
            </w:r>
          </w:p>
        </w:tc>
        <w:tc>
          <w:tcPr>
            <w:tcW w:w="1228" w:type="dxa"/>
            <w:vAlign w:val="top"/>
          </w:tcPr>
          <w:p w14:paraId="28845001">
            <w:pPr>
              <w:pStyle w:val="6"/>
              <w:spacing w:before="188" w:line="183" w:lineRule="auto"/>
              <w:ind w:left="562"/>
              <w:rPr>
                <w:sz w:val="15"/>
                <w:szCs w:val="15"/>
              </w:rPr>
            </w:pPr>
            <w:r>
              <w:rPr>
                <w:color w:val="212529"/>
                <w:spacing w:val="3"/>
                <w:sz w:val="15"/>
                <w:szCs w:val="15"/>
              </w:rPr>
              <w:t>2579.</w:t>
            </w:r>
            <w:r>
              <w:rPr>
                <w:color w:val="212529"/>
                <w:spacing w:val="13"/>
                <w:sz w:val="15"/>
                <w:szCs w:val="15"/>
              </w:rPr>
              <w:t xml:space="preserve"> </w:t>
            </w:r>
            <w:r>
              <w:rPr>
                <w:color w:val="212529"/>
                <w:spacing w:val="3"/>
                <w:sz w:val="15"/>
                <w:szCs w:val="15"/>
              </w:rPr>
              <w:t>20</w:t>
            </w:r>
          </w:p>
        </w:tc>
        <w:tc>
          <w:tcPr>
            <w:tcW w:w="726" w:type="dxa"/>
            <w:vAlign w:val="top"/>
          </w:tcPr>
          <w:p w14:paraId="741204CC">
            <w:pPr>
              <w:pStyle w:val="6"/>
            </w:pPr>
          </w:p>
        </w:tc>
      </w:tr>
    </w:tbl>
    <w:p w14:paraId="5CC36762">
      <w:pPr>
        <w:pStyle w:val="2"/>
      </w:pPr>
    </w:p>
    <w:p w14:paraId="587B0686">
      <w:pPr>
        <w:sectPr>
          <w:headerReference r:id="rId12" w:type="default"/>
          <w:footerReference r:id="rId13" w:type="default"/>
          <w:pgSz w:w="11900" w:h="16840"/>
          <w:pgMar w:top="642" w:right="0" w:bottom="340" w:left="0" w:header="326" w:footer="111" w:gutter="0"/>
          <w:cols w:space="720" w:num="1"/>
        </w:sectPr>
      </w:pPr>
    </w:p>
    <w:p w14:paraId="094C230F">
      <w:pPr>
        <w:spacing w:before="118"/>
      </w:pPr>
    </w:p>
    <w:p w14:paraId="61286E29">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1"/>
        <w:gridCol w:w="3326"/>
        <w:gridCol w:w="1603"/>
        <w:gridCol w:w="1408"/>
        <w:gridCol w:w="1034"/>
        <w:gridCol w:w="1258"/>
        <w:gridCol w:w="1244"/>
        <w:gridCol w:w="1004"/>
        <w:gridCol w:w="1041"/>
      </w:tblGrid>
      <w:tr w14:paraId="60BE6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51" w:type="dxa"/>
            <w:tcBorders>
              <w:top w:val="single" w:color="FFFFFF" w:sz="6" w:space="0"/>
              <w:left w:val="single" w:color="FFFFFF" w:sz="2" w:space="0"/>
              <w:bottom w:val="single" w:color="FFFFFF" w:sz="6" w:space="0"/>
              <w:right w:val="single" w:color="FFFFFF" w:sz="2" w:space="0"/>
            </w:tcBorders>
            <w:vAlign w:val="top"/>
          </w:tcPr>
          <w:p w14:paraId="4961FB17">
            <w:pPr>
              <w:pStyle w:val="6"/>
            </w:pPr>
          </w:p>
        </w:tc>
        <w:tc>
          <w:tcPr>
            <w:tcW w:w="3326" w:type="dxa"/>
            <w:tcBorders>
              <w:top w:val="single" w:color="FFFFFF" w:sz="6" w:space="0"/>
              <w:left w:val="single" w:color="FFFFFF" w:sz="2" w:space="0"/>
              <w:bottom w:val="single" w:color="FFFFFF" w:sz="6" w:space="0"/>
              <w:right w:val="single" w:color="FFFFFF" w:sz="2" w:space="0"/>
            </w:tcBorders>
            <w:vAlign w:val="top"/>
          </w:tcPr>
          <w:p w14:paraId="3E878353">
            <w:pPr>
              <w:pStyle w:val="6"/>
            </w:pPr>
          </w:p>
        </w:tc>
        <w:tc>
          <w:tcPr>
            <w:tcW w:w="1603" w:type="dxa"/>
            <w:tcBorders>
              <w:top w:val="single" w:color="FFFFFF" w:sz="6" w:space="0"/>
              <w:left w:val="single" w:color="FFFFFF" w:sz="2" w:space="0"/>
              <w:bottom w:val="single" w:color="FFFFFF" w:sz="6" w:space="0"/>
              <w:right w:val="single" w:color="FFFFFF" w:sz="2" w:space="0"/>
            </w:tcBorders>
            <w:vAlign w:val="top"/>
          </w:tcPr>
          <w:p w14:paraId="784097B6">
            <w:pPr>
              <w:pStyle w:val="6"/>
            </w:pPr>
          </w:p>
        </w:tc>
        <w:tc>
          <w:tcPr>
            <w:tcW w:w="1408" w:type="dxa"/>
            <w:tcBorders>
              <w:top w:val="single" w:color="FFFFFF" w:sz="6" w:space="0"/>
              <w:left w:val="single" w:color="FFFFFF" w:sz="2" w:space="0"/>
              <w:bottom w:val="single" w:color="FFFFFF" w:sz="6" w:space="0"/>
              <w:right w:val="single" w:color="FFFFFF" w:sz="2" w:space="0"/>
            </w:tcBorders>
            <w:vAlign w:val="top"/>
          </w:tcPr>
          <w:p w14:paraId="39FE3197">
            <w:pPr>
              <w:pStyle w:val="6"/>
            </w:pPr>
          </w:p>
        </w:tc>
        <w:tc>
          <w:tcPr>
            <w:tcW w:w="1034" w:type="dxa"/>
            <w:tcBorders>
              <w:top w:val="single" w:color="FFFFFF" w:sz="6" w:space="0"/>
              <w:left w:val="single" w:color="FFFFFF" w:sz="2" w:space="0"/>
              <w:bottom w:val="single" w:color="FFFFFF" w:sz="6" w:space="0"/>
              <w:right w:val="single" w:color="FFFFFF" w:sz="2" w:space="0"/>
            </w:tcBorders>
            <w:vAlign w:val="top"/>
          </w:tcPr>
          <w:p w14:paraId="77B9C5EC">
            <w:pPr>
              <w:pStyle w:val="6"/>
            </w:pPr>
          </w:p>
        </w:tc>
        <w:tc>
          <w:tcPr>
            <w:tcW w:w="1258" w:type="dxa"/>
            <w:tcBorders>
              <w:top w:val="single" w:color="FFFFFF" w:sz="6" w:space="0"/>
              <w:left w:val="single" w:color="FFFFFF" w:sz="2" w:space="0"/>
              <w:bottom w:val="single" w:color="FFFFFF" w:sz="6" w:space="0"/>
              <w:right w:val="single" w:color="FFFFFF" w:sz="2" w:space="0"/>
            </w:tcBorders>
            <w:vAlign w:val="top"/>
          </w:tcPr>
          <w:p w14:paraId="57C69D29">
            <w:pPr>
              <w:pStyle w:val="6"/>
            </w:pPr>
          </w:p>
        </w:tc>
        <w:tc>
          <w:tcPr>
            <w:tcW w:w="1244" w:type="dxa"/>
            <w:tcBorders>
              <w:top w:val="single" w:color="FFFFFF" w:sz="6" w:space="0"/>
              <w:left w:val="single" w:color="FFFFFF" w:sz="2" w:space="0"/>
              <w:bottom w:val="single" w:color="FFFFFF" w:sz="6" w:space="0"/>
              <w:right w:val="single" w:color="FFFFFF" w:sz="2" w:space="0"/>
            </w:tcBorders>
            <w:vAlign w:val="top"/>
          </w:tcPr>
          <w:p w14:paraId="30E62ACC">
            <w:pPr>
              <w:pStyle w:val="6"/>
            </w:pPr>
          </w:p>
        </w:tc>
        <w:tc>
          <w:tcPr>
            <w:tcW w:w="2045" w:type="dxa"/>
            <w:gridSpan w:val="2"/>
            <w:tcBorders>
              <w:top w:val="single" w:color="FFFFFF" w:sz="6" w:space="0"/>
              <w:left w:val="single" w:color="FFFFFF" w:sz="2" w:space="0"/>
              <w:bottom w:val="single" w:color="FFFFFF" w:sz="6" w:space="0"/>
              <w:right w:val="single" w:color="FFFFFF" w:sz="2" w:space="0"/>
            </w:tcBorders>
            <w:vAlign w:val="top"/>
          </w:tcPr>
          <w:p w14:paraId="7D96375E">
            <w:pPr>
              <w:spacing w:before="130" w:line="219" w:lineRule="auto"/>
              <w:ind w:left="1023"/>
              <w:rPr>
                <w:rFonts w:ascii="宋体" w:hAnsi="宋体" w:eastAsia="宋体" w:cs="宋体"/>
                <w:sz w:val="18"/>
                <w:szCs w:val="18"/>
              </w:rPr>
            </w:pPr>
            <w:r>
              <w:rPr>
                <w:rFonts w:ascii="宋体" w:hAnsi="宋体" w:eastAsia="宋体" w:cs="宋体"/>
                <w:color w:val="212529"/>
                <w:spacing w:val="-2"/>
                <w:sz w:val="18"/>
                <w:szCs w:val="18"/>
              </w:rPr>
              <w:t>预算公开表2</w:t>
            </w:r>
          </w:p>
        </w:tc>
      </w:tr>
      <w:tr w14:paraId="6A296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0A158AF7">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3ED95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877" w:type="dxa"/>
            <w:gridSpan w:val="2"/>
            <w:tcBorders>
              <w:top w:val="single" w:color="FFFFFF" w:sz="6" w:space="0"/>
              <w:left w:val="single" w:color="FFFFFF" w:sz="2" w:space="0"/>
              <w:right w:val="single" w:color="FFFFFF" w:sz="2" w:space="0"/>
            </w:tcBorders>
            <w:vAlign w:val="top"/>
          </w:tcPr>
          <w:p w14:paraId="585678F6">
            <w:pPr>
              <w:spacing w:before="124" w:line="219" w:lineRule="auto"/>
              <w:ind w:left="13"/>
              <w:rPr>
                <w:rFonts w:ascii="宋体" w:hAnsi="宋体" w:eastAsia="宋体" w:cs="宋体"/>
                <w:sz w:val="18"/>
                <w:szCs w:val="18"/>
              </w:rPr>
            </w:pPr>
            <w:r>
              <w:rPr>
                <w:rFonts w:ascii="宋体" w:hAnsi="宋体" w:eastAsia="宋体" w:cs="宋体"/>
                <w:color w:val="212529"/>
                <w:spacing w:val="-1"/>
                <w:sz w:val="18"/>
                <w:szCs w:val="18"/>
              </w:rPr>
              <w:t>单位名称：长治高新技术产业开发区管理委员会综合办公室</w:t>
            </w:r>
          </w:p>
        </w:tc>
        <w:tc>
          <w:tcPr>
            <w:tcW w:w="1603" w:type="dxa"/>
            <w:tcBorders>
              <w:top w:val="single" w:color="FFFFFF" w:sz="6" w:space="0"/>
              <w:left w:val="single" w:color="FFFFFF" w:sz="2" w:space="0"/>
              <w:right w:val="single" w:color="FFFFFF" w:sz="2" w:space="0"/>
            </w:tcBorders>
            <w:vAlign w:val="top"/>
          </w:tcPr>
          <w:p w14:paraId="0CD1BD78">
            <w:pPr>
              <w:pStyle w:val="6"/>
            </w:pPr>
          </w:p>
        </w:tc>
        <w:tc>
          <w:tcPr>
            <w:tcW w:w="1408" w:type="dxa"/>
            <w:tcBorders>
              <w:top w:val="single" w:color="FFFFFF" w:sz="6" w:space="0"/>
              <w:left w:val="single" w:color="FFFFFF" w:sz="2" w:space="0"/>
              <w:right w:val="single" w:color="FFFFFF" w:sz="2" w:space="0"/>
            </w:tcBorders>
            <w:vAlign w:val="top"/>
          </w:tcPr>
          <w:p w14:paraId="20502746">
            <w:pPr>
              <w:pStyle w:val="6"/>
            </w:pPr>
          </w:p>
        </w:tc>
        <w:tc>
          <w:tcPr>
            <w:tcW w:w="1034" w:type="dxa"/>
            <w:tcBorders>
              <w:top w:val="single" w:color="FFFFFF" w:sz="6" w:space="0"/>
              <w:left w:val="single" w:color="FFFFFF" w:sz="2" w:space="0"/>
              <w:right w:val="single" w:color="FFFFFF" w:sz="2" w:space="0"/>
            </w:tcBorders>
            <w:vAlign w:val="top"/>
          </w:tcPr>
          <w:p w14:paraId="5271AA45">
            <w:pPr>
              <w:pStyle w:val="6"/>
            </w:pPr>
          </w:p>
        </w:tc>
        <w:tc>
          <w:tcPr>
            <w:tcW w:w="1258" w:type="dxa"/>
            <w:tcBorders>
              <w:top w:val="single" w:color="FFFFFF" w:sz="6" w:space="0"/>
              <w:left w:val="single" w:color="FFFFFF" w:sz="2" w:space="0"/>
              <w:right w:val="single" w:color="FFFFFF" w:sz="2" w:space="0"/>
            </w:tcBorders>
            <w:vAlign w:val="top"/>
          </w:tcPr>
          <w:p w14:paraId="127F34CC">
            <w:pPr>
              <w:pStyle w:val="6"/>
            </w:pPr>
          </w:p>
        </w:tc>
        <w:tc>
          <w:tcPr>
            <w:tcW w:w="1244" w:type="dxa"/>
            <w:tcBorders>
              <w:top w:val="single" w:color="FFFFFF" w:sz="6" w:space="0"/>
              <w:left w:val="single" w:color="FFFFFF" w:sz="2" w:space="0"/>
              <w:right w:val="single" w:color="FFFFFF" w:sz="2" w:space="0"/>
            </w:tcBorders>
            <w:vAlign w:val="top"/>
          </w:tcPr>
          <w:p w14:paraId="5E007B20">
            <w:pPr>
              <w:pStyle w:val="6"/>
            </w:pPr>
          </w:p>
        </w:tc>
        <w:tc>
          <w:tcPr>
            <w:tcW w:w="2045" w:type="dxa"/>
            <w:gridSpan w:val="2"/>
            <w:tcBorders>
              <w:top w:val="single" w:color="FFFFFF" w:sz="6" w:space="0"/>
              <w:left w:val="single" w:color="FFFFFF" w:sz="2" w:space="0"/>
              <w:right w:val="single" w:color="FFFFFF" w:sz="2" w:space="0"/>
            </w:tcBorders>
            <w:vAlign w:val="top"/>
          </w:tcPr>
          <w:p w14:paraId="0A2D1CDD">
            <w:pPr>
              <w:spacing w:before="125" w:line="219" w:lineRule="auto"/>
              <w:ind w:left="1114"/>
              <w:rPr>
                <w:rFonts w:ascii="宋体" w:hAnsi="宋体" w:eastAsia="宋体" w:cs="宋体"/>
                <w:sz w:val="18"/>
                <w:szCs w:val="18"/>
              </w:rPr>
            </w:pPr>
            <w:r>
              <w:rPr>
                <w:rFonts w:ascii="宋体" w:hAnsi="宋体" w:eastAsia="宋体" w:cs="宋体"/>
                <w:color w:val="212529"/>
                <w:spacing w:val="-2"/>
                <w:sz w:val="18"/>
                <w:szCs w:val="18"/>
              </w:rPr>
              <w:t>单位：万元</w:t>
            </w:r>
          </w:p>
        </w:tc>
      </w:tr>
      <w:tr w14:paraId="04E19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877" w:type="dxa"/>
            <w:gridSpan w:val="2"/>
            <w:vAlign w:val="top"/>
          </w:tcPr>
          <w:p w14:paraId="6ED00D59">
            <w:pPr>
              <w:spacing w:before="126" w:line="175" w:lineRule="exact"/>
              <w:ind w:left="22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551" w:type="dxa"/>
            <w:gridSpan w:val="6"/>
            <w:vAlign w:val="top"/>
          </w:tcPr>
          <w:p w14:paraId="7CCA6B92">
            <w:pPr>
              <w:spacing w:before="122" w:line="180" w:lineRule="exact"/>
              <w:ind w:left="339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41" w:type="dxa"/>
            <w:vMerge w:val="restart"/>
            <w:tcBorders>
              <w:bottom w:val="nil"/>
            </w:tcBorders>
            <w:vAlign w:val="top"/>
          </w:tcPr>
          <w:p w14:paraId="52C53372">
            <w:pPr>
              <w:pStyle w:val="6"/>
              <w:spacing w:line="273" w:lineRule="auto"/>
            </w:pPr>
          </w:p>
          <w:p w14:paraId="60944544">
            <w:pPr>
              <w:spacing w:before="73"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3517A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40BE0585">
            <w:pPr>
              <w:spacing w:before="124" w:line="178" w:lineRule="exact"/>
              <w:ind w:left="39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3326" w:type="dxa"/>
            <w:vAlign w:val="top"/>
          </w:tcPr>
          <w:p w14:paraId="13BD3C90">
            <w:pPr>
              <w:spacing w:before="124" w:line="178" w:lineRule="exact"/>
              <w:ind w:left="12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603" w:type="dxa"/>
            <w:vAlign w:val="top"/>
          </w:tcPr>
          <w:p w14:paraId="3A3B193E">
            <w:pPr>
              <w:spacing w:before="125" w:line="175" w:lineRule="exact"/>
              <w:ind w:left="60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08" w:type="dxa"/>
            <w:vAlign w:val="top"/>
          </w:tcPr>
          <w:p w14:paraId="09C819EB">
            <w:pPr>
              <w:spacing w:before="123" w:line="180" w:lineRule="exact"/>
              <w:ind w:left="144"/>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034" w:type="dxa"/>
            <w:vAlign w:val="top"/>
          </w:tcPr>
          <w:p w14:paraId="125976B9">
            <w:pPr>
              <w:spacing w:before="124" w:line="178" w:lineRule="exact"/>
              <w:ind w:left="5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258" w:type="dxa"/>
            <w:vAlign w:val="top"/>
          </w:tcPr>
          <w:p w14:paraId="253F02BB">
            <w:pPr>
              <w:spacing w:before="18" w:line="161" w:lineRule="auto"/>
              <w:ind w:left="430" w:right="93" w:hanging="337"/>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国有资本经营</w:t>
            </w:r>
            <w:r>
              <w:rPr>
                <w:rFonts w:ascii="微软雅黑" w:hAnsi="微软雅黑" w:eastAsia="微软雅黑" w:cs="微软雅黑"/>
                <w:color w:val="212529"/>
                <w:spacing w:val="11"/>
                <w:sz w:val="17"/>
                <w:szCs w:val="17"/>
              </w:rPr>
              <w:t>预算</w:t>
            </w:r>
          </w:p>
        </w:tc>
        <w:tc>
          <w:tcPr>
            <w:tcW w:w="1244" w:type="dxa"/>
            <w:vAlign w:val="top"/>
          </w:tcPr>
          <w:p w14:paraId="73AA9F94">
            <w:pPr>
              <w:spacing w:before="18" w:line="161" w:lineRule="auto"/>
              <w:ind w:left="438" w:right="77" w:hanging="36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财政专户管理</w:t>
            </w:r>
            <w:r>
              <w:rPr>
                <w:rFonts w:ascii="微软雅黑" w:hAnsi="微软雅黑" w:eastAsia="微软雅黑" w:cs="微软雅黑"/>
                <w:color w:val="212529"/>
                <w:spacing w:val="4"/>
                <w:sz w:val="17"/>
                <w:szCs w:val="17"/>
              </w:rPr>
              <w:t>资金</w:t>
            </w:r>
          </w:p>
        </w:tc>
        <w:tc>
          <w:tcPr>
            <w:tcW w:w="1004" w:type="dxa"/>
            <w:vAlign w:val="top"/>
          </w:tcPr>
          <w:p w14:paraId="704002C4">
            <w:pPr>
              <w:spacing w:before="123" w:line="179" w:lineRule="exact"/>
              <w:ind w:left="1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41" w:type="dxa"/>
            <w:vMerge w:val="continue"/>
            <w:tcBorders>
              <w:top w:val="nil"/>
            </w:tcBorders>
            <w:vAlign w:val="top"/>
          </w:tcPr>
          <w:p w14:paraId="7D643E00">
            <w:pPr>
              <w:pStyle w:val="6"/>
            </w:pPr>
          </w:p>
        </w:tc>
      </w:tr>
      <w:tr w14:paraId="4088C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877" w:type="dxa"/>
            <w:gridSpan w:val="2"/>
            <w:vAlign w:val="top"/>
          </w:tcPr>
          <w:p w14:paraId="4DE81B4E">
            <w:pPr>
              <w:spacing w:before="126" w:line="175" w:lineRule="exact"/>
              <w:ind w:left="224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603" w:type="dxa"/>
            <w:vAlign w:val="top"/>
          </w:tcPr>
          <w:p w14:paraId="724FA18F">
            <w:pPr>
              <w:pStyle w:val="6"/>
              <w:spacing w:before="150" w:line="161" w:lineRule="auto"/>
              <w:ind w:left="936"/>
              <w:rPr>
                <w:sz w:val="17"/>
                <w:szCs w:val="17"/>
              </w:rPr>
            </w:pPr>
            <w:r>
              <w:rPr>
                <w:color w:val="212529"/>
                <w:sz w:val="17"/>
                <w:szCs w:val="17"/>
              </w:rPr>
              <w:t>2579.20</w:t>
            </w:r>
          </w:p>
        </w:tc>
        <w:tc>
          <w:tcPr>
            <w:tcW w:w="1408" w:type="dxa"/>
            <w:vAlign w:val="top"/>
          </w:tcPr>
          <w:p w14:paraId="69E407ED">
            <w:pPr>
              <w:pStyle w:val="6"/>
              <w:spacing w:before="149" w:line="183" w:lineRule="auto"/>
              <w:ind w:left="741"/>
              <w:rPr>
                <w:sz w:val="15"/>
                <w:szCs w:val="15"/>
              </w:rPr>
            </w:pPr>
            <w:r>
              <w:rPr>
                <w:color w:val="212529"/>
                <w:spacing w:val="3"/>
                <w:sz w:val="15"/>
                <w:szCs w:val="15"/>
              </w:rPr>
              <w:t>2579.</w:t>
            </w:r>
            <w:r>
              <w:rPr>
                <w:color w:val="212529"/>
                <w:spacing w:val="13"/>
                <w:sz w:val="15"/>
                <w:szCs w:val="15"/>
              </w:rPr>
              <w:t xml:space="preserve"> </w:t>
            </w:r>
            <w:r>
              <w:rPr>
                <w:color w:val="212529"/>
                <w:spacing w:val="3"/>
                <w:sz w:val="15"/>
                <w:szCs w:val="15"/>
              </w:rPr>
              <w:t>20</w:t>
            </w:r>
          </w:p>
        </w:tc>
        <w:tc>
          <w:tcPr>
            <w:tcW w:w="1034" w:type="dxa"/>
            <w:vAlign w:val="top"/>
          </w:tcPr>
          <w:p w14:paraId="287E327D">
            <w:pPr>
              <w:pStyle w:val="6"/>
            </w:pPr>
          </w:p>
        </w:tc>
        <w:tc>
          <w:tcPr>
            <w:tcW w:w="1258" w:type="dxa"/>
            <w:vAlign w:val="top"/>
          </w:tcPr>
          <w:p w14:paraId="5A951388">
            <w:pPr>
              <w:pStyle w:val="6"/>
            </w:pPr>
          </w:p>
        </w:tc>
        <w:tc>
          <w:tcPr>
            <w:tcW w:w="1244" w:type="dxa"/>
            <w:vAlign w:val="top"/>
          </w:tcPr>
          <w:p w14:paraId="597BA941">
            <w:pPr>
              <w:pStyle w:val="6"/>
            </w:pPr>
          </w:p>
        </w:tc>
        <w:tc>
          <w:tcPr>
            <w:tcW w:w="1004" w:type="dxa"/>
            <w:vAlign w:val="top"/>
          </w:tcPr>
          <w:p w14:paraId="6C16DC88">
            <w:pPr>
              <w:pStyle w:val="6"/>
            </w:pPr>
          </w:p>
        </w:tc>
        <w:tc>
          <w:tcPr>
            <w:tcW w:w="1041" w:type="dxa"/>
            <w:vAlign w:val="top"/>
          </w:tcPr>
          <w:p w14:paraId="5D2FEE04">
            <w:pPr>
              <w:pStyle w:val="6"/>
            </w:pPr>
          </w:p>
        </w:tc>
      </w:tr>
      <w:tr w14:paraId="663F8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269FA930">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3326" w:type="dxa"/>
            <w:vAlign w:val="top"/>
          </w:tcPr>
          <w:p w14:paraId="01BD26FD">
            <w:pPr>
              <w:spacing w:before="128" w:line="219" w:lineRule="auto"/>
              <w:ind w:left="9"/>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603" w:type="dxa"/>
            <w:vAlign w:val="top"/>
          </w:tcPr>
          <w:p w14:paraId="23ED033D">
            <w:pPr>
              <w:spacing w:before="129"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2459.36</w:t>
            </w:r>
          </w:p>
        </w:tc>
        <w:tc>
          <w:tcPr>
            <w:tcW w:w="1408" w:type="dxa"/>
            <w:vAlign w:val="top"/>
          </w:tcPr>
          <w:p w14:paraId="4236DCD6">
            <w:pPr>
              <w:spacing w:before="129"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2459.36</w:t>
            </w:r>
          </w:p>
        </w:tc>
        <w:tc>
          <w:tcPr>
            <w:tcW w:w="1034" w:type="dxa"/>
            <w:vAlign w:val="top"/>
          </w:tcPr>
          <w:p w14:paraId="738113C4">
            <w:pPr>
              <w:pStyle w:val="6"/>
            </w:pPr>
          </w:p>
        </w:tc>
        <w:tc>
          <w:tcPr>
            <w:tcW w:w="1258" w:type="dxa"/>
            <w:vAlign w:val="top"/>
          </w:tcPr>
          <w:p w14:paraId="3FAD8AD1">
            <w:pPr>
              <w:pStyle w:val="6"/>
            </w:pPr>
          </w:p>
        </w:tc>
        <w:tc>
          <w:tcPr>
            <w:tcW w:w="1244" w:type="dxa"/>
            <w:vAlign w:val="top"/>
          </w:tcPr>
          <w:p w14:paraId="0FAEF241">
            <w:pPr>
              <w:pStyle w:val="6"/>
            </w:pPr>
          </w:p>
        </w:tc>
        <w:tc>
          <w:tcPr>
            <w:tcW w:w="1004" w:type="dxa"/>
            <w:vAlign w:val="top"/>
          </w:tcPr>
          <w:p w14:paraId="7C46F6E0">
            <w:pPr>
              <w:pStyle w:val="6"/>
            </w:pPr>
          </w:p>
        </w:tc>
        <w:tc>
          <w:tcPr>
            <w:tcW w:w="1041" w:type="dxa"/>
            <w:vAlign w:val="top"/>
          </w:tcPr>
          <w:p w14:paraId="7CFB7B1C">
            <w:pPr>
              <w:pStyle w:val="6"/>
            </w:pPr>
          </w:p>
        </w:tc>
      </w:tr>
      <w:tr w14:paraId="45DFE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6424FDF8">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3326" w:type="dxa"/>
            <w:vAlign w:val="top"/>
          </w:tcPr>
          <w:p w14:paraId="3EA6DF15">
            <w:pPr>
              <w:spacing w:before="129" w:line="218" w:lineRule="auto"/>
              <w:ind w:left="8"/>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603" w:type="dxa"/>
            <w:vAlign w:val="top"/>
          </w:tcPr>
          <w:p w14:paraId="5F43772D">
            <w:pPr>
              <w:spacing w:before="130"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2459.36</w:t>
            </w:r>
          </w:p>
        </w:tc>
        <w:tc>
          <w:tcPr>
            <w:tcW w:w="1408" w:type="dxa"/>
            <w:vAlign w:val="top"/>
          </w:tcPr>
          <w:p w14:paraId="13404448">
            <w:pPr>
              <w:spacing w:before="130"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2459.36</w:t>
            </w:r>
          </w:p>
        </w:tc>
        <w:tc>
          <w:tcPr>
            <w:tcW w:w="1034" w:type="dxa"/>
            <w:vAlign w:val="top"/>
          </w:tcPr>
          <w:p w14:paraId="16F6FE34">
            <w:pPr>
              <w:pStyle w:val="6"/>
            </w:pPr>
          </w:p>
        </w:tc>
        <w:tc>
          <w:tcPr>
            <w:tcW w:w="1258" w:type="dxa"/>
            <w:vAlign w:val="top"/>
          </w:tcPr>
          <w:p w14:paraId="25E9634B">
            <w:pPr>
              <w:pStyle w:val="6"/>
            </w:pPr>
          </w:p>
        </w:tc>
        <w:tc>
          <w:tcPr>
            <w:tcW w:w="1244" w:type="dxa"/>
            <w:vAlign w:val="top"/>
          </w:tcPr>
          <w:p w14:paraId="7182F959">
            <w:pPr>
              <w:pStyle w:val="6"/>
            </w:pPr>
          </w:p>
        </w:tc>
        <w:tc>
          <w:tcPr>
            <w:tcW w:w="1004" w:type="dxa"/>
            <w:vAlign w:val="top"/>
          </w:tcPr>
          <w:p w14:paraId="1E76EAF8">
            <w:pPr>
              <w:pStyle w:val="6"/>
            </w:pPr>
          </w:p>
        </w:tc>
        <w:tc>
          <w:tcPr>
            <w:tcW w:w="1041" w:type="dxa"/>
            <w:vAlign w:val="top"/>
          </w:tcPr>
          <w:p w14:paraId="3BC21D70">
            <w:pPr>
              <w:pStyle w:val="6"/>
            </w:pPr>
          </w:p>
        </w:tc>
      </w:tr>
      <w:tr w14:paraId="7C3C4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4BDFD51C">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3326" w:type="dxa"/>
            <w:vAlign w:val="top"/>
          </w:tcPr>
          <w:p w14:paraId="29CF32BE">
            <w:pPr>
              <w:spacing w:before="131" w:line="219" w:lineRule="auto"/>
              <w:ind w:left="9"/>
              <w:rPr>
                <w:rFonts w:ascii="宋体" w:hAnsi="宋体" w:eastAsia="宋体" w:cs="宋体"/>
                <w:sz w:val="18"/>
                <w:szCs w:val="18"/>
              </w:rPr>
            </w:pPr>
            <w:r>
              <w:rPr>
                <w:rFonts w:ascii="宋体" w:hAnsi="宋体" w:eastAsia="宋体" w:cs="宋体"/>
                <w:color w:val="212529"/>
                <w:spacing w:val="-2"/>
                <w:sz w:val="18"/>
                <w:szCs w:val="18"/>
              </w:rPr>
              <w:t>事业运行</w:t>
            </w:r>
          </w:p>
        </w:tc>
        <w:tc>
          <w:tcPr>
            <w:tcW w:w="1603" w:type="dxa"/>
            <w:vAlign w:val="top"/>
          </w:tcPr>
          <w:p w14:paraId="7A1CBA7F">
            <w:pPr>
              <w:spacing w:before="131" w:line="238" w:lineRule="auto"/>
              <w:ind w:right="27"/>
              <w:jc w:val="right"/>
              <w:rPr>
                <w:rFonts w:ascii="宋体" w:hAnsi="宋体" w:eastAsia="宋体" w:cs="宋体"/>
                <w:sz w:val="18"/>
                <w:szCs w:val="18"/>
              </w:rPr>
            </w:pPr>
            <w:r>
              <w:rPr>
                <w:rFonts w:ascii="宋体" w:hAnsi="宋体" w:eastAsia="宋体" w:cs="宋体"/>
                <w:color w:val="212529"/>
                <w:spacing w:val="-3"/>
                <w:sz w:val="18"/>
                <w:szCs w:val="18"/>
              </w:rPr>
              <w:t>174.36</w:t>
            </w:r>
          </w:p>
        </w:tc>
        <w:tc>
          <w:tcPr>
            <w:tcW w:w="1408" w:type="dxa"/>
            <w:vAlign w:val="top"/>
          </w:tcPr>
          <w:p w14:paraId="08B9814B">
            <w:pPr>
              <w:spacing w:before="131" w:line="238" w:lineRule="auto"/>
              <w:ind w:right="27"/>
              <w:jc w:val="right"/>
              <w:rPr>
                <w:rFonts w:ascii="宋体" w:hAnsi="宋体" w:eastAsia="宋体" w:cs="宋体"/>
                <w:sz w:val="18"/>
                <w:szCs w:val="18"/>
              </w:rPr>
            </w:pPr>
            <w:r>
              <w:rPr>
                <w:rFonts w:ascii="宋体" w:hAnsi="宋体" w:eastAsia="宋体" w:cs="宋体"/>
                <w:color w:val="212529"/>
                <w:spacing w:val="-3"/>
                <w:sz w:val="18"/>
                <w:szCs w:val="18"/>
              </w:rPr>
              <w:t>174.36</w:t>
            </w:r>
          </w:p>
        </w:tc>
        <w:tc>
          <w:tcPr>
            <w:tcW w:w="1034" w:type="dxa"/>
            <w:vAlign w:val="top"/>
          </w:tcPr>
          <w:p w14:paraId="698655C0">
            <w:pPr>
              <w:pStyle w:val="6"/>
            </w:pPr>
          </w:p>
        </w:tc>
        <w:tc>
          <w:tcPr>
            <w:tcW w:w="1258" w:type="dxa"/>
            <w:vAlign w:val="top"/>
          </w:tcPr>
          <w:p w14:paraId="6A5EC626">
            <w:pPr>
              <w:pStyle w:val="6"/>
            </w:pPr>
          </w:p>
        </w:tc>
        <w:tc>
          <w:tcPr>
            <w:tcW w:w="1244" w:type="dxa"/>
            <w:vAlign w:val="top"/>
          </w:tcPr>
          <w:p w14:paraId="326A2B13">
            <w:pPr>
              <w:pStyle w:val="6"/>
            </w:pPr>
          </w:p>
        </w:tc>
        <w:tc>
          <w:tcPr>
            <w:tcW w:w="1004" w:type="dxa"/>
            <w:vAlign w:val="top"/>
          </w:tcPr>
          <w:p w14:paraId="32D261A2">
            <w:pPr>
              <w:pStyle w:val="6"/>
            </w:pPr>
          </w:p>
        </w:tc>
        <w:tc>
          <w:tcPr>
            <w:tcW w:w="1041" w:type="dxa"/>
            <w:vAlign w:val="top"/>
          </w:tcPr>
          <w:p w14:paraId="1D23B0D4">
            <w:pPr>
              <w:pStyle w:val="6"/>
            </w:pPr>
          </w:p>
        </w:tc>
      </w:tr>
      <w:tr w14:paraId="0CA41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16D5B918">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3326" w:type="dxa"/>
            <w:vAlign w:val="top"/>
          </w:tcPr>
          <w:p w14:paraId="7B27C40B">
            <w:pPr>
              <w:spacing w:before="26" w:line="204" w:lineRule="auto"/>
              <w:ind w:left="23" w:right="70" w:hanging="16"/>
              <w:rPr>
                <w:rFonts w:ascii="宋体" w:hAnsi="宋体" w:eastAsia="宋体" w:cs="宋体"/>
                <w:sz w:val="18"/>
                <w:szCs w:val="18"/>
              </w:rPr>
            </w:pPr>
            <w:r>
              <w:rPr>
                <w:rFonts w:ascii="宋体" w:hAnsi="宋体" w:eastAsia="宋体" w:cs="宋体"/>
                <w:color w:val="212529"/>
                <w:spacing w:val="-1"/>
                <w:sz w:val="18"/>
                <w:szCs w:val="18"/>
              </w:rPr>
              <w:t>其他政府办公厅（室）及相关机构事务支</w:t>
            </w:r>
            <w:r>
              <w:rPr>
                <w:rFonts w:ascii="宋体" w:hAnsi="宋体" w:eastAsia="宋体" w:cs="宋体"/>
                <w:color w:val="212529"/>
                <w:sz w:val="18"/>
                <w:szCs w:val="18"/>
              </w:rPr>
              <w:t>出</w:t>
            </w:r>
          </w:p>
        </w:tc>
        <w:tc>
          <w:tcPr>
            <w:tcW w:w="1603" w:type="dxa"/>
            <w:vAlign w:val="top"/>
          </w:tcPr>
          <w:p w14:paraId="1673B4F0">
            <w:pPr>
              <w:spacing w:before="132"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2285.00</w:t>
            </w:r>
          </w:p>
        </w:tc>
        <w:tc>
          <w:tcPr>
            <w:tcW w:w="1408" w:type="dxa"/>
            <w:vAlign w:val="top"/>
          </w:tcPr>
          <w:p w14:paraId="72A3B010">
            <w:pPr>
              <w:spacing w:before="132" w:line="238" w:lineRule="auto"/>
              <w:ind w:right="29"/>
              <w:jc w:val="right"/>
              <w:rPr>
                <w:rFonts w:ascii="宋体" w:hAnsi="宋体" w:eastAsia="宋体" w:cs="宋体"/>
                <w:sz w:val="18"/>
                <w:szCs w:val="18"/>
              </w:rPr>
            </w:pPr>
            <w:r>
              <w:rPr>
                <w:rFonts w:ascii="宋体" w:hAnsi="宋体" w:eastAsia="宋体" w:cs="宋体"/>
                <w:color w:val="212529"/>
                <w:spacing w:val="-2"/>
                <w:sz w:val="18"/>
                <w:szCs w:val="18"/>
              </w:rPr>
              <w:t>2285.00</w:t>
            </w:r>
          </w:p>
        </w:tc>
        <w:tc>
          <w:tcPr>
            <w:tcW w:w="1034" w:type="dxa"/>
            <w:vAlign w:val="top"/>
          </w:tcPr>
          <w:p w14:paraId="432EDD9F">
            <w:pPr>
              <w:pStyle w:val="6"/>
            </w:pPr>
          </w:p>
        </w:tc>
        <w:tc>
          <w:tcPr>
            <w:tcW w:w="1258" w:type="dxa"/>
            <w:vAlign w:val="top"/>
          </w:tcPr>
          <w:p w14:paraId="513A72BE">
            <w:pPr>
              <w:pStyle w:val="6"/>
            </w:pPr>
          </w:p>
        </w:tc>
        <w:tc>
          <w:tcPr>
            <w:tcW w:w="1244" w:type="dxa"/>
            <w:vAlign w:val="top"/>
          </w:tcPr>
          <w:p w14:paraId="750F66E4">
            <w:pPr>
              <w:pStyle w:val="6"/>
            </w:pPr>
          </w:p>
        </w:tc>
        <w:tc>
          <w:tcPr>
            <w:tcW w:w="1004" w:type="dxa"/>
            <w:vAlign w:val="top"/>
          </w:tcPr>
          <w:p w14:paraId="156FB50D">
            <w:pPr>
              <w:pStyle w:val="6"/>
            </w:pPr>
          </w:p>
        </w:tc>
        <w:tc>
          <w:tcPr>
            <w:tcW w:w="1041" w:type="dxa"/>
            <w:vAlign w:val="top"/>
          </w:tcPr>
          <w:p w14:paraId="58708408">
            <w:pPr>
              <w:pStyle w:val="6"/>
            </w:pPr>
          </w:p>
        </w:tc>
      </w:tr>
      <w:tr w14:paraId="18802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4F96EC08">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3326" w:type="dxa"/>
            <w:vAlign w:val="top"/>
          </w:tcPr>
          <w:p w14:paraId="22C15697">
            <w:pPr>
              <w:spacing w:before="132" w:line="218" w:lineRule="auto"/>
              <w:ind w:left="9"/>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03" w:type="dxa"/>
            <w:vAlign w:val="top"/>
          </w:tcPr>
          <w:p w14:paraId="1CE7A86E">
            <w:pPr>
              <w:spacing w:before="13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76.22</w:t>
            </w:r>
          </w:p>
        </w:tc>
        <w:tc>
          <w:tcPr>
            <w:tcW w:w="1408" w:type="dxa"/>
            <w:vAlign w:val="top"/>
          </w:tcPr>
          <w:p w14:paraId="0D5CD799">
            <w:pPr>
              <w:spacing w:before="13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76.22</w:t>
            </w:r>
          </w:p>
        </w:tc>
        <w:tc>
          <w:tcPr>
            <w:tcW w:w="1034" w:type="dxa"/>
            <w:vAlign w:val="top"/>
          </w:tcPr>
          <w:p w14:paraId="392D5512">
            <w:pPr>
              <w:pStyle w:val="6"/>
            </w:pPr>
          </w:p>
        </w:tc>
        <w:tc>
          <w:tcPr>
            <w:tcW w:w="1258" w:type="dxa"/>
            <w:vAlign w:val="top"/>
          </w:tcPr>
          <w:p w14:paraId="6A27B9CD">
            <w:pPr>
              <w:pStyle w:val="6"/>
            </w:pPr>
          </w:p>
        </w:tc>
        <w:tc>
          <w:tcPr>
            <w:tcW w:w="1244" w:type="dxa"/>
            <w:vAlign w:val="top"/>
          </w:tcPr>
          <w:p w14:paraId="0BAD72A5">
            <w:pPr>
              <w:pStyle w:val="6"/>
            </w:pPr>
          </w:p>
        </w:tc>
        <w:tc>
          <w:tcPr>
            <w:tcW w:w="1004" w:type="dxa"/>
            <w:vAlign w:val="top"/>
          </w:tcPr>
          <w:p w14:paraId="61E9E2ED">
            <w:pPr>
              <w:pStyle w:val="6"/>
            </w:pPr>
          </w:p>
        </w:tc>
        <w:tc>
          <w:tcPr>
            <w:tcW w:w="1041" w:type="dxa"/>
            <w:vAlign w:val="top"/>
          </w:tcPr>
          <w:p w14:paraId="653890DC">
            <w:pPr>
              <w:pStyle w:val="6"/>
            </w:pPr>
          </w:p>
        </w:tc>
      </w:tr>
      <w:tr w14:paraId="2F57A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2B5B06F4">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3326" w:type="dxa"/>
            <w:vAlign w:val="top"/>
          </w:tcPr>
          <w:p w14:paraId="2B16545C">
            <w:pPr>
              <w:spacing w:before="133" w:line="219" w:lineRule="auto"/>
              <w:ind w:left="7"/>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603" w:type="dxa"/>
            <w:vAlign w:val="top"/>
          </w:tcPr>
          <w:p w14:paraId="0E7F219B">
            <w:pPr>
              <w:spacing w:before="13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74.11</w:t>
            </w:r>
          </w:p>
        </w:tc>
        <w:tc>
          <w:tcPr>
            <w:tcW w:w="1408" w:type="dxa"/>
            <w:vAlign w:val="top"/>
          </w:tcPr>
          <w:p w14:paraId="2AA0B51C">
            <w:pPr>
              <w:spacing w:before="13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74.11</w:t>
            </w:r>
          </w:p>
        </w:tc>
        <w:tc>
          <w:tcPr>
            <w:tcW w:w="1034" w:type="dxa"/>
            <w:vAlign w:val="top"/>
          </w:tcPr>
          <w:p w14:paraId="211DFEC5">
            <w:pPr>
              <w:pStyle w:val="6"/>
            </w:pPr>
          </w:p>
        </w:tc>
        <w:tc>
          <w:tcPr>
            <w:tcW w:w="1258" w:type="dxa"/>
            <w:vAlign w:val="top"/>
          </w:tcPr>
          <w:p w14:paraId="7BB8B4C0">
            <w:pPr>
              <w:pStyle w:val="6"/>
            </w:pPr>
          </w:p>
        </w:tc>
        <w:tc>
          <w:tcPr>
            <w:tcW w:w="1244" w:type="dxa"/>
            <w:vAlign w:val="top"/>
          </w:tcPr>
          <w:p w14:paraId="737FC57A">
            <w:pPr>
              <w:pStyle w:val="6"/>
            </w:pPr>
          </w:p>
        </w:tc>
        <w:tc>
          <w:tcPr>
            <w:tcW w:w="1004" w:type="dxa"/>
            <w:vAlign w:val="top"/>
          </w:tcPr>
          <w:p w14:paraId="04AC0C27">
            <w:pPr>
              <w:pStyle w:val="6"/>
            </w:pPr>
          </w:p>
        </w:tc>
        <w:tc>
          <w:tcPr>
            <w:tcW w:w="1041" w:type="dxa"/>
            <w:vAlign w:val="top"/>
          </w:tcPr>
          <w:p w14:paraId="7E676384">
            <w:pPr>
              <w:pStyle w:val="6"/>
            </w:pPr>
          </w:p>
        </w:tc>
      </w:tr>
      <w:tr w14:paraId="2AA02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20EE2921">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2080502</w:t>
            </w:r>
          </w:p>
        </w:tc>
        <w:tc>
          <w:tcPr>
            <w:tcW w:w="3326" w:type="dxa"/>
            <w:vAlign w:val="top"/>
          </w:tcPr>
          <w:p w14:paraId="7D959270">
            <w:pPr>
              <w:spacing w:before="134" w:line="219" w:lineRule="auto"/>
              <w:ind w:left="9"/>
              <w:rPr>
                <w:rFonts w:ascii="宋体" w:hAnsi="宋体" w:eastAsia="宋体" w:cs="宋体"/>
                <w:sz w:val="18"/>
                <w:szCs w:val="18"/>
              </w:rPr>
            </w:pPr>
            <w:r>
              <w:rPr>
                <w:rFonts w:ascii="宋体" w:hAnsi="宋体" w:eastAsia="宋体" w:cs="宋体"/>
                <w:color w:val="212529"/>
                <w:spacing w:val="-2"/>
                <w:sz w:val="18"/>
                <w:szCs w:val="18"/>
              </w:rPr>
              <w:t>事业单位离退休</w:t>
            </w:r>
          </w:p>
        </w:tc>
        <w:tc>
          <w:tcPr>
            <w:tcW w:w="1603" w:type="dxa"/>
            <w:vAlign w:val="top"/>
          </w:tcPr>
          <w:p w14:paraId="54DBEC50">
            <w:pPr>
              <w:spacing w:before="135"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35.96</w:t>
            </w:r>
          </w:p>
        </w:tc>
        <w:tc>
          <w:tcPr>
            <w:tcW w:w="1408" w:type="dxa"/>
            <w:vAlign w:val="top"/>
          </w:tcPr>
          <w:p w14:paraId="355E8CB6">
            <w:pPr>
              <w:spacing w:before="135"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35.96</w:t>
            </w:r>
          </w:p>
        </w:tc>
        <w:tc>
          <w:tcPr>
            <w:tcW w:w="1034" w:type="dxa"/>
            <w:vAlign w:val="top"/>
          </w:tcPr>
          <w:p w14:paraId="576B6A1F">
            <w:pPr>
              <w:pStyle w:val="6"/>
            </w:pPr>
          </w:p>
        </w:tc>
        <w:tc>
          <w:tcPr>
            <w:tcW w:w="1258" w:type="dxa"/>
            <w:vAlign w:val="top"/>
          </w:tcPr>
          <w:p w14:paraId="09BB260E">
            <w:pPr>
              <w:pStyle w:val="6"/>
            </w:pPr>
          </w:p>
        </w:tc>
        <w:tc>
          <w:tcPr>
            <w:tcW w:w="1244" w:type="dxa"/>
            <w:vAlign w:val="top"/>
          </w:tcPr>
          <w:p w14:paraId="764F806F">
            <w:pPr>
              <w:pStyle w:val="6"/>
            </w:pPr>
          </w:p>
        </w:tc>
        <w:tc>
          <w:tcPr>
            <w:tcW w:w="1004" w:type="dxa"/>
            <w:vAlign w:val="top"/>
          </w:tcPr>
          <w:p w14:paraId="62E640BC">
            <w:pPr>
              <w:pStyle w:val="6"/>
            </w:pPr>
          </w:p>
        </w:tc>
        <w:tc>
          <w:tcPr>
            <w:tcW w:w="1041" w:type="dxa"/>
            <w:vAlign w:val="top"/>
          </w:tcPr>
          <w:p w14:paraId="3EE50722">
            <w:pPr>
              <w:pStyle w:val="6"/>
            </w:pPr>
          </w:p>
        </w:tc>
      </w:tr>
      <w:tr w14:paraId="3C283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6BBDB27C">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3326" w:type="dxa"/>
            <w:vAlign w:val="top"/>
          </w:tcPr>
          <w:p w14:paraId="672EF9A5">
            <w:pPr>
              <w:spacing w:before="135" w:line="218" w:lineRule="auto"/>
              <w:ind w:left="7"/>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03" w:type="dxa"/>
            <w:vAlign w:val="top"/>
          </w:tcPr>
          <w:p w14:paraId="7B1EF889">
            <w:pPr>
              <w:spacing w:before="13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27.32</w:t>
            </w:r>
          </w:p>
        </w:tc>
        <w:tc>
          <w:tcPr>
            <w:tcW w:w="1408" w:type="dxa"/>
            <w:vAlign w:val="top"/>
          </w:tcPr>
          <w:p w14:paraId="27897595">
            <w:pPr>
              <w:spacing w:before="13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27.32</w:t>
            </w:r>
          </w:p>
        </w:tc>
        <w:tc>
          <w:tcPr>
            <w:tcW w:w="1034" w:type="dxa"/>
            <w:vAlign w:val="top"/>
          </w:tcPr>
          <w:p w14:paraId="0CFB972F">
            <w:pPr>
              <w:pStyle w:val="6"/>
            </w:pPr>
          </w:p>
        </w:tc>
        <w:tc>
          <w:tcPr>
            <w:tcW w:w="1258" w:type="dxa"/>
            <w:vAlign w:val="top"/>
          </w:tcPr>
          <w:p w14:paraId="28B26D2E">
            <w:pPr>
              <w:pStyle w:val="6"/>
            </w:pPr>
          </w:p>
        </w:tc>
        <w:tc>
          <w:tcPr>
            <w:tcW w:w="1244" w:type="dxa"/>
            <w:vAlign w:val="top"/>
          </w:tcPr>
          <w:p w14:paraId="5BE71F01">
            <w:pPr>
              <w:pStyle w:val="6"/>
            </w:pPr>
          </w:p>
        </w:tc>
        <w:tc>
          <w:tcPr>
            <w:tcW w:w="1004" w:type="dxa"/>
            <w:vAlign w:val="top"/>
          </w:tcPr>
          <w:p w14:paraId="6D43371E">
            <w:pPr>
              <w:pStyle w:val="6"/>
            </w:pPr>
          </w:p>
        </w:tc>
        <w:tc>
          <w:tcPr>
            <w:tcW w:w="1041" w:type="dxa"/>
            <w:vAlign w:val="top"/>
          </w:tcPr>
          <w:p w14:paraId="122FDDF2">
            <w:pPr>
              <w:pStyle w:val="6"/>
            </w:pPr>
          </w:p>
        </w:tc>
      </w:tr>
      <w:tr w14:paraId="4638E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1BA5967E">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3326" w:type="dxa"/>
            <w:vAlign w:val="top"/>
          </w:tcPr>
          <w:p w14:paraId="6A24F33F">
            <w:pPr>
              <w:spacing w:before="136" w:line="218" w:lineRule="auto"/>
              <w:ind w:left="7"/>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603" w:type="dxa"/>
            <w:vAlign w:val="top"/>
          </w:tcPr>
          <w:p w14:paraId="67F8B8A0">
            <w:pPr>
              <w:spacing w:before="137" w:line="238" w:lineRule="auto"/>
              <w:ind w:right="26"/>
              <w:jc w:val="right"/>
              <w:rPr>
                <w:rFonts w:ascii="宋体" w:hAnsi="宋体" w:eastAsia="宋体" w:cs="宋体"/>
                <w:sz w:val="18"/>
                <w:szCs w:val="18"/>
              </w:rPr>
            </w:pPr>
            <w:r>
              <w:rPr>
                <w:rFonts w:ascii="宋体" w:hAnsi="宋体" w:eastAsia="宋体" w:cs="宋体"/>
                <w:color w:val="212529"/>
                <w:spacing w:val="-4"/>
                <w:sz w:val="18"/>
                <w:szCs w:val="18"/>
              </w:rPr>
              <w:t>10.83</w:t>
            </w:r>
          </w:p>
        </w:tc>
        <w:tc>
          <w:tcPr>
            <w:tcW w:w="1408" w:type="dxa"/>
            <w:vAlign w:val="top"/>
          </w:tcPr>
          <w:p w14:paraId="3626E8C5">
            <w:pPr>
              <w:spacing w:before="137" w:line="238" w:lineRule="auto"/>
              <w:ind w:right="26"/>
              <w:jc w:val="right"/>
              <w:rPr>
                <w:rFonts w:ascii="宋体" w:hAnsi="宋体" w:eastAsia="宋体" w:cs="宋体"/>
                <w:sz w:val="18"/>
                <w:szCs w:val="18"/>
              </w:rPr>
            </w:pPr>
            <w:r>
              <w:rPr>
                <w:rFonts w:ascii="宋体" w:hAnsi="宋体" w:eastAsia="宋体" w:cs="宋体"/>
                <w:color w:val="212529"/>
                <w:spacing w:val="-4"/>
                <w:sz w:val="18"/>
                <w:szCs w:val="18"/>
              </w:rPr>
              <w:t>10.83</w:t>
            </w:r>
          </w:p>
        </w:tc>
        <w:tc>
          <w:tcPr>
            <w:tcW w:w="1034" w:type="dxa"/>
            <w:vAlign w:val="top"/>
          </w:tcPr>
          <w:p w14:paraId="0A791E2D">
            <w:pPr>
              <w:pStyle w:val="6"/>
            </w:pPr>
          </w:p>
        </w:tc>
        <w:tc>
          <w:tcPr>
            <w:tcW w:w="1258" w:type="dxa"/>
            <w:vAlign w:val="top"/>
          </w:tcPr>
          <w:p w14:paraId="69DA7293">
            <w:pPr>
              <w:pStyle w:val="6"/>
            </w:pPr>
          </w:p>
        </w:tc>
        <w:tc>
          <w:tcPr>
            <w:tcW w:w="1244" w:type="dxa"/>
            <w:vAlign w:val="top"/>
          </w:tcPr>
          <w:p w14:paraId="228D62EC">
            <w:pPr>
              <w:pStyle w:val="6"/>
            </w:pPr>
          </w:p>
        </w:tc>
        <w:tc>
          <w:tcPr>
            <w:tcW w:w="1004" w:type="dxa"/>
            <w:vAlign w:val="top"/>
          </w:tcPr>
          <w:p w14:paraId="3D844D30">
            <w:pPr>
              <w:pStyle w:val="6"/>
            </w:pPr>
          </w:p>
        </w:tc>
        <w:tc>
          <w:tcPr>
            <w:tcW w:w="1041" w:type="dxa"/>
            <w:vAlign w:val="top"/>
          </w:tcPr>
          <w:p w14:paraId="4E07CA73">
            <w:pPr>
              <w:pStyle w:val="6"/>
            </w:pPr>
          </w:p>
        </w:tc>
      </w:tr>
      <w:tr w14:paraId="65985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551" w:type="dxa"/>
            <w:vAlign w:val="top"/>
          </w:tcPr>
          <w:p w14:paraId="387D19EF">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20811</w:t>
            </w:r>
          </w:p>
        </w:tc>
        <w:tc>
          <w:tcPr>
            <w:tcW w:w="3326" w:type="dxa"/>
            <w:vAlign w:val="top"/>
          </w:tcPr>
          <w:p w14:paraId="2177ADA7">
            <w:pPr>
              <w:spacing w:before="138" w:line="219" w:lineRule="auto"/>
              <w:ind w:left="7"/>
              <w:rPr>
                <w:rFonts w:ascii="宋体" w:hAnsi="宋体" w:eastAsia="宋体" w:cs="宋体"/>
                <w:sz w:val="18"/>
                <w:szCs w:val="18"/>
              </w:rPr>
            </w:pPr>
            <w:r>
              <w:rPr>
                <w:rFonts w:ascii="宋体" w:hAnsi="宋体" w:eastAsia="宋体" w:cs="宋体"/>
                <w:color w:val="212529"/>
                <w:spacing w:val="-2"/>
                <w:sz w:val="18"/>
                <w:szCs w:val="18"/>
              </w:rPr>
              <w:t>残疾人事业</w:t>
            </w:r>
          </w:p>
        </w:tc>
        <w:tc>
          <w:tcPr>
            <w:tcW w:w="1603" w:type="dxa"/>
            <w:vAlign w:val="top"/>
          </w:tcPr>
          <w:p w14:paraId="0CAA1724">
            <w:pPr>
              <w:spacing w:before="138"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2.11</w:t>
            </w:r>
          </w:p>
        </w:tc>
        <w:tc>
          <w:tcPr>
            <w:tcW w:w="1408" w:type="dxa"/>
            <w:vAlign w:val="top"/>
          </w:tcPr>
          <w:p w14:paraId="5F418137">
            <w:pPr>
              <w:spacing w:before="138"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2.11</w:t>
            </w:r>
          </w:p>
        </w:tc>
        <w:tc>
          <w:tcPr>
            <w:tcW w:w="1034" w:type="dxa"/>
            <w:vAlign w:val="top"/>
          </w:tcPr>
          <w:p w14:paraId="14462E1C">
            <w:pPr>
              <w:pStyle w:val="6"/>
            </w:pPr>
          </w:p>
        </w:tc>
        <w:tc>
          <w:tcPr>
            <w:tcW w:w="1258" w:type="dxa"/>
            <w:vAlign w:val="top"/>
          </w:tcPr>
          <w:p w14:paraId="5DDE2C8A">
            <w:pPr>
              <w:pStyle w:val="6"/>
            </w:pPr>
          </w:p>
        </w:tc>
        <w:tc>
          <w:tcPr>
            <w:tcW w:w="1244" w:type="dxa"/>
            <w:vAlign w:val="top"/>
          </w:tcPr>
          <w:p w14:paraId="2F2DF3EB">
            <w:pPr>
              <w:pStyle w:val="6"/>
            </w:pPr>
          </w:p>
        </w:tc>
        <w:tc>
          <w:tcPr>
            <w:tcW w:w="1004" w:type="dxa"/>
            <w:vAlign w:val="top"/>
          </w:tcPr>
          <w:p w14:paraId="08DCC5E8">
            <w:pPr>
              <w:pStyle w:val="6"/>
            </w:pPr>
          </w:p>
        </w:tc>
        <w:tc>
          <w:tcPr>
            <w:tcW w:w="1041" w:type="dxa"/>
            <w:vAlign w:val="top"/>
          </w:tcPr>
          <w:p w14:paraId="74219285">
            <w:pPr>
              <w:pStyle w:val="6"/>
            </w:pPr>
          </w:p>
        </w:tc>
      </w:tr>
      <w:tr w14:paraId="6DF27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51" w:type="dxa"/>
            <w:vAlign w:val="top"/>
          </w:tcPr>
          <w:p w14:paraId="4E0A0D5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2081105</w:t>
            </w:r>
          </w:p>
        </w:tc>
        <w:tc>
          <w:tcPr>
            <w:tcW w:w="3326" w:type="dxa"/>
            <w:vAlign w:val="top"/>
          </w:tcPr>
          <w:p w14:paraId="2332FE9E">
            <w:pPr>
              <w:spacing w:before="139" w:line="219" w:lineRule="auto"/>
              <w:ind w:left="7"/>
              <w:rPr>
                <w:rFonts w:ascii="宋体" w:hAnsi="宋体" w:eastAsia="宋体" w:cs="宋体"/>
                <w:sz w:val="18"/>
                <w:szCs w:val="18"/>
              </w:rPr>
            </w:pPr>
            <w:r>
              <w:rPr>
                <w:rFonts w:ascii="宋体" w:hAnsi="宋体" w:eastAsia="宋体" w:cs="宋体"/>
                <w:color w:val="212529"/>
                <w:spacing w:val="-2"/>
                <w:sz w:val="18"/>
                <w:szCs w:val="18"/>
              </w:rPr>
              <w:t>残疾人就业</w:t>
            </w:r>
          </w:p>
        </w:tc>
        <w:tc>
          <w:tcPr>
            <w:tcW w:w="1603" w:type="dxa"/>
            <w:vAlign w:val="top"/>
          </w:tcPr>
          <w:p w14:paraId="1CADCDC0">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2.11</w:t>
            </w:r>
          </w:p>
        </w:tc>
        <w:tc>
          <w:tcPr>
            <w:tcW w:w="1408" w:type="dxa"/>
            <w:vAlign w:val="top"/>
          </w:tcPr>
          <w:p w14:paraId="49918B82">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2.11</w:t>
            </w:r>
          </w:p>
        </w:tc>
        <w:tc>
          <w:tcPr>
            <w:tcW w:w="1034" w:type="dxa"/>
            <w:vAlign w:val="top"/>
          </w:tcPr>
          <w:p w14:paraId="15FD4B34">
            <w:pPr>
              <w:pStyle w:val="6"/>
            </w:pPr>
          </w:p>
        </w:tc>
        <w:tc>
          <w:tcPr>
            <w:tcW w:w="1258" w:type="dxa"/>
            <w:vAlign w:val="top"/>
          </w:tcPr>
          <w:p w14:paraId="59300354">
            <w:pPr>
              <w:pStyle w:val="6"/>
            </w:pPr>
          </w:p>
        </w:tc>
        <w:tc>
          <w:tcPr>
            <w:tcW w:w="1244" w:type="dxa"/>
            <w:vAlign w:val="top"/>
          </w:tcPr>
          <w:p w14:paraId="498A2036">
            <w:pPr>
              <w:pStyle w:val="6"/>
            </w:pPr>
          </w:p>
        </w:tc>
        <w:tc>
          <w:tcPr>
            <w:tcW w:w="1004" w:type="dxa"/>
            <w:vAlign w:val="top"/>
          </w:tcPr>
          <w:p w14:paraId="31D9CF56">
            <w:pPr>
              <w:pStyle w:val="6"/>
            </w:pPr>
          </w:p>
        </w:tc>
        <w:tc>
          <w:tcPr>
            <w:tcW w:w="1041" w:type="dxa"/>
            <w:vAlign w:val="top"/>
          </w:tcPr>
          <w:p w14:paraId="78EC61EE">
            <w:pPr>
              <w:pStyle w:val="6"/>
            </w:pPr>
          </w:p>
        </w:tc>
      </w:tr>
      <w:tr w14:paraId="5E129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51" w:type="dxa"/>
            <w:vAlign w:val="top"/>
          </w:tcPr>
          <w:p w14:paraId="329D15F6">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3326" w:type="dxa"/>
            <w:vAlign w:val="top"/>
          </w:tcPr>
          <w:p w14:paraId="29EE49E7">
            <w:pPr>
              <w:spacing w:before="138" w:line="219" w:lineRule="auto"/>
              <w:ind w:left="9"/>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03" w:type="dxa"/>
            <w:vAlign w:val="top"/>
          </w:tcPr>
          <w:p w14:paraId="6FD51E46">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22.34</w:t>
            </w:r>
          </w:p>
        </w:tc>
        <w:tc>
          <w:tcPr>
            <w:tcW w:w="1408" w:type="dxa"/>
            <w:vAlign w:val="top"/>
          </w:tcPr>
          <w:p w14:paraId="7472AFA2">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22.34</w:t>
            </w:r>
          </w:p>
        </w:tc>
        <w:tc>
          <w:tcPr>
            <w:tcW w:w="1034" w:type="dxa"/>
            <w:vAlign w:val="top"/>
          </w:tcPr>
          <w:p w14:paraId="5ECAB777">
            <w:pPr>
              <w:pStyle w:val="6"/>
            </w:pPr>
          </w:p>
        </w:tc>
        <w:tc>
          <w:tcPr>
            <w:tcW w:w="1258" w:type="dxa"/>
            <w:vAlign w:val="top"/>
          </w:tcPr>
          <w:p w14:paraId="19E01193">
            <w:pPr>
              <w:pStyle w:val="6"/>
            </w:pPr>
          </w:p>
        </w:tc>
        <w:tc>
          <w:tcPr>
            <w:tcW w:w="1244" w:type="dxa"/>
            <w:vAlign w:val="top"/>
          </w:tcPr>
          <w:p w14:paraId="24BA1D25">
            <w:pPr>
              <w:pStyle w:val="6"/>
            </w:pPr>
          </w:p>
        </w:tc>
        <w:tc>
          <w:tcPr>
            <w:tcW w:w="1004" w:type="dxa"/>
            <w:vAlign w:val="top"/>
          </w:tcPr>
          <w:p w14:paraId="098E0D45">
            <w:pPr>
              <w:pStyle w:val="6"/>
            </w:pPr>
          </w:p>
        </w:tc>
        <w:tc>
          <w:tcPr>
            <w:tcW w:w="1041" w:type="dxa"/>
            <w:vAlign w:val="top"/>
          </w:tcPr>
          <w:p w14:paraId="47B43D1B">
            <w:pPr>
              <w:pStyle w:val="6"/>
            </w:pPr>
          </w:p>
        </w:tc>
      </w:tr>
      <w:tr w14:paraId="5DD6D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51" w:type="dxa"/>
            <w:vAlign w:val="top"/>
          </w:tcPr>
          <w:p w14:paraId="57CD006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21007</w:t>
            </w:r>
          </w:p>
        </w:tc>
        <w:tc>
          <w:tcPr>
            <w:tcW w:w="3326" w:type="dxa"/>
            <w:vAlign w:val="top"/>
          </w:tcPr>
          <w:p w14:paraId="000F584C">
            <w:pPr>
              <w:spacing w:before="138" w:line="219" w:lineRule="auto"/>
              <w:ind w:left="7"/>
              <w:rPr>
                <w:rFonts w:ascii="宋体" w:hAnsi="宋体" w:eastAsia="宋体" w:cs="宋体"/>
                <w:sz w:val="18"/>
                <w:szCs w:val="18"/>
              </w:rPr>
            </w:pPr>
            <w:r>
              <w:rPr>
                <w:rFonts w:ascii="宋体" w:hAnsi="宋体" w:eastAsia="宋体" w:cs="宋体"/>
                <w:color w:val="212529"/>
                <w:spacing w:val="-1"/>
                <w:sz w:val="18"/>
                <w:szCs w:val="18"/>
              </w:rPr>
              <w:t>计划生育事务</w:t>
            </w:r>
          </w:p>
        </w:tc>
        <w:tc>
          <w:tcPr>
            <w:tcW w:w="1603" w:type="dxa"/>
            <w:vAlign w:val="top"/>
          </w:tcPr>
          <w:p w14:paraId="41012AAA">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0.12</w:t>
            </w:r>
          </w:p>
        </w:tc>
        <w:tc>
          <w:tcPr>
            <w:tcW w:w="1408" w:type="dxa"/>
            <w:vAlign w:val="top"/>
          </w:tcPr>
          <w:p w14:paraId="3AAE3A74">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0.12</w:t>
            </w:r>
          </w:p>
        </w:tc>
        <w:tc>
          <w:tcPr>
            <w:tcW w:w="1034" w:type="dxa"/>
            <w:vAlign w:val="top"/>
          </w:tcPr>
          <w:p w14:paraId="49B52657">
            <w:pPr>
              <w:pStyle w:val="6"/>
            </w:pPr>
          </w:p>
        </w:tc>
        <w:tc>
          <w:tcPr>
            <w:tcW w:w="1258" w:type="dxa"/>
            <w:vAlign w:val="top"/>
          </w:tcPr>
          <w:p w14:paraId="1ABE102C">
            <w:pPr>
              <w:pStyle w:val="6"/>
            </w:pPr>
          </w:p>
        </w:tc>
        <w:tc>
          <w:tcPr>
            <w:tcW w:w="1244" w:type="dxa"/>
            <w:vAlign w:val="top"/>
          </w:tcPr>
          <w:p w14:paraId="41D68902">
            <w:pPr>
              <w:pStyle w:val="6"/>
            </w:pPr>
          </w:p>
        </w:tc>
        <w:tc>
          <w:tcPr>
            <w:tcW w:w="1004" w:type="dxa"/>
            <w:vAlign w:val="top"/>
          </w:tcPr>
          <w:p w14:paraId="6D867EBC">
            <w:pPr>
              <w:pStyle w:val="6"/>
            </w:pPr>
          </w:p>
        </w:tc>
        <w:tc>
          <w:tcPr>
            <w:tcW w:w="1041" w:type="dxa"/>
            <w:vAlign w:val="top"/>
          </w:tcPr>
          <w:p w14:paraId="04A077EF">
            <w:pPr>
              <w:pStyle w:val="6"/>
            </w:pPr>
          </w:p>
        </w:tc>
      </w:tr>
      <w:tr w14:paraId="262DF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51" w:type="dxa"/>
            <w:vAlign w:val="top"/>
          </w:tcPr>
          <w:p w14:paraId="76D555E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2100799</w:t>
            </w:r>
          </w:p>
        </w:tc>
        <w:tc>
          <w:tcPr>
            <w:tcW w:w="3326" w:type="dxa"/>
            <w:vAlign w:val="top"/>
          </w:tcPr>
          <w:p w14:paraId="770DF9F2">
            <w:pPr>
              <w:spacing w:before="138" w:line="219" w:lineRule="auto"/>
              <w:ind w:left="7"/>
              <w:rPr>
                <w:rFonts w:ascii="宋体" w:hAnsi="宋体" w:eastAsia="宋体" w:cs="宋体"/>
                <w:sz w:val="18"/>
                <w:szCs w:val="18"/>
              </w:rPr>
            </w:pPr>
            <w:r>
              <w:rPr>
                <w:rFonts w:ascii="宋体" w:hAnsi="宋体" w:eastAsia="宋体" w:cs="宋体"/>
                <w:color w:val="212529"/>
                <w:spacing w:val="-1"/>
                <w:sz w:val="18"/>
                <w:szCs w:val="18"/>
              </w:rPr>
              <w:t>其他计划生育事务支出</w:t>
            </w:r>
          </w:p>
        </w:tc>
        <w:tc>
          <w:tcPr>
            <w:tcW w:w="1603" w:type="dxa"/>
            <w:vAlign w:val="top"/>
          </w:tcPr>
          <w:p w14:paraId="04A058A4">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0.12</w:t>
            </w:r>
          </w:p>
        </w:tc>
        <w:tc>
          <w:tcPr>
            <w:tcW w:w="1408" w:type="dxa"/>
            <w:vAlign w:val="top"/>
          </w:tcPr>
          <w:p w14:paraId="14110A5D">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0.12</w:t>
            </w:r>
          </w:p>
        </w:tc>
        <w:tc>
          <w:tcPr>
            <w:tcW w:w="1034" w:type="dxa"/>
            <w:vAlign w:val="top"/>
          </w:tcPr>
          <w:p w14:paraId="6511CC3D">
            <w:pPr>
              <w:pStyle w:val="6"/>
            </w:pPr>
          </w:p>
        </w:tc>
        <w:tc>
          <w:tcPr>
            <w:tcW w:w="1258" w:type="dxa"/>
            <w:vAlign w:val="top"/>
          </w:tcPr>
          <w:p w14:paraId="124BDED9">
            <w:pPr>
              <w:pStyle w:val="6"/>
            </w:pPr>
          </w:p>
        </w:tc>
        <w:tc>
          <w:tcPr>
            <w:tcW w:w="1244" w:type="dxa"/>
            <w:vAlign w:val="top"/>
          </w:tcPr>
          <w:p w14:paraId="7044D269">
            <w:pPr>
              <w:pStyle w:val="6"/>
            </w:pPr>
          </w:p>
        </w:tc>
        <w:tc>
          <w:tcPr>
            <w:tcW w:w="1004" w:type="dxa"/>
            <w:vAlign w:val="top"/>
          </w:tcPr>
          <w:p w14:paraId="68E21D42">
            <w:pPr>
              <w:pStyle w:val="6"/>
            </w:pPr>
          </w:p>
        </w:tc>
        <w:tc>
          <w:tcPr>
            <w:tcW w:w="1041" w:type="dxa"/>
            <w:vAlign w:val="top"/>
          </w:tcPr>
          <w:p w14:paraId="08346513">
            <w:pPr>
              <w:pStyle w:val="6"/>
            </w:pPr>
          </w:p>
        </w:tc>
      </w:tr>
      <w:tr w14:paraId="0897E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551" w:type="dxa"/>
            <w:vAlign w:val="top"/>
          </w:tcPr>
          <w:p w14:paraId="2E6FD83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3326" w:type="dxa"/>
            <w:vAlign w:val="top"/>
          </w:tcPr>
          <w:p w14:paraId="5F3A333B">
            <w:pPr>
              <w:spacing w:before="139" w:line="219" w:lineRule="auto"/>
              <w:ind w:left="7"/>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603" w:type="dxa"/>
            <w:vAlign w:val="top"/>
          </w:tcPr>
          <w:p w14:paraId="09A5E589">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22.22</w:t>
            </w:r>
          </w:p>
        </w:tc>
        <w:tc>
          <w:tcPr>
            <w:tcW w:w="1408" w:type="dxa"/>
            <w:vAlign w:val="top"/>
          </w:tcPr>
          <w:p w14:paraId="3DAD46C3">
            <w:pPr>
              <w:spacing w:before="139"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22.22</w:t>
            </w:r>
          </w:p>
        </w:tc>
        <w:tc>
          <w:tcPr>
            <w:tcW w:w="1034" w:type="dxa"/>
            <w:vAlign w:val="top"/>
          </w:tcPr>
          <w:p w14:paraId="17943FE5">
            <w:pPr>
              <w:pStyle w:val="6"/>
            </w:pPr>
          </w:p>
        </w:tc>
        <w:tc>
          <w:tcPr>
            <w:tcW w:w="1258" w:type="dxa"/>
            <w:vAlign w:val="top"/>
          </w:tcPr>
          <w:p w14:paraId="5A3BD81F">
            <w:pPr>
              <w:pStyle w:val="6"/>
            </w:pPr>
          </w:p>
        </w:tc>
        <w:tc>
          <w:tcPr>
            <w:tcW w:w="1244" w:type="dxa"/>
            <w:vAlign w:val="top"/>
          </w:tcPr>
          <w:p w14:paraId="51B0D88B">
            <w:pPr>
              <w:pStyle w:val="6"/>
            </w:pPr>
          </w:p>
        </w:tc>
        <w:tc>
          <w:tcPr>
            <w:tcW w:w="1004" w:type="dxa"/>
            <w:vAlign w:val="top"/>
          </w:tcPr>
          <w:p w14:paraId="62B9D14E">
            <w:pPr>
              <w:pStyle w:val="6"/>
            </w:pPr>
          </w:p>
        </w:tc>
        <w:tc>
          <w:tcPr>
            <w:tcW w:w="1041" w:type="dxa"/>
            <w:vAlign w:val="top"/>
          </w:tcPr>
          <w:p w14:paraId="2123F93E">
            <w:pPr>
              <w:pStyle w:val="6"/>
            </w:pPr>
          </w:p>
        </w:tc>
      </w:tr>
      <w:tr w14:paraId="7FB9C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551" w:type="dxa"/>
            <w:vAlign w:val="top"/>
          </w:tcPr>
          <w:p w14:paraId="46353EF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3326" w:type="dxa"/>
            <w:vAlign w:val="top"/>
          </w:tcPr>
          <w:p w14:paraId="1FEDF752">
            <w:pPr>
              <w:spacing w:before="139" w:line="219" w:lineRule="auto"/>
              <w:ind w:left="9"/>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03" w:type="dxa"/>
            <w:vAlign w:val="top"/>
          </w:tcPr>
          <w:p w14:paraId="71777FBA">
            <w:pPr>
              <w:spacing w:before="139" w:line="238" w:lineRule="auto"/>
              <w:ind w:right="26"/>
              <w:jc w:val="right"/>
              <w:rPr>
                <w:rFonts w:ascii="宋体" w:hAnsi="宋体" w:eastAsia="宋体" w:cs="宋体"/>
                <w:sz w:val="18"/>
                <w:szCs w:val="18"/>
              </w:rPr>
            </w:pPr>
            <w:r>
              <w:rPr>
                <w:rFonts w:ascii="宋体" w:hAnsi="宋体" w:eastAsia="宋体" w:cs="宋体"/>
                <w:color w:val="212529"/>
                <w:spacing w:val="-4"/>
                <w:sz w:val="18"/>
                <w:szCs w:val="18"/>
              </w:rPr>
              <w:t>15.29</w:t>
            </w:r>
          </w:p>
        </w:tc>
        <w:tc>
          <w:tcPr>
            <w:tcW w:w="1408" w:type="dxa"/>
            <w:vAlign w:val="top"/>
          </w:tcPr>
          <w:p w14:paraId="2430D95F">
            <w:pPr>
              <w:spacing w:before="139" w:line="238" w:lineRule="auto"/>
              <w:ind w:right="26"/>
              <w:jc w:val="right"/>
              <w:rPr>
                <w:rFonts w:ascii="宋体" w:hAnsi="宋体" w:eastAsia="宋体" w:cs="宋体"/>
                <w:sz w:val="18"/>
                <w:szCs w:val="18"/>
              </w:rPr>
            </w:pPr>
            <w:r>
              <w:rPr>
                <w:rFonts w:ascii="宋体" w:hAnsi="宋体" w:eastAsia="宋体" w:cs="宋体"/>
                <w:color w:val="212529"/>
                <w:spacing w:val="-4"/>
                <w:sz w:val="18"/>
                <w:szCs w:val="18"/>
              </w:rPr>
              <w:t>15.29</w:t>
            </w:r>
          </w:p>
        </w:tc>
        <w:tc>
          <w:tcPr>
            <w:tcW w:w="1034" w:type="dxa"/>
            <w:vAlign w:val="top"/>
          </w:tcPr>
          <w:p w14:paraId="3AC5D73C">
            <w:pPr>
              <w:pStyle w:val="6"/>
            </w:pPr>
          </w:p>
        </w:tc>
        <w:tc>
          <w:tcPr>
            <w:tcW w:w="1258" w:type="dxa"/>
            <w:vAlign w:val="top"/>
          </w:tcPr>
          <w:p w14:paraId="0D1AB3FB">
            <w:pPr>
              <w:pStyle w:val="6"/>
            </w:pPr>
          </w:p>
        </w:tc>
        <w:tc>
          <w:tcPr>
            <w:tcW w:w="1244" w:type="dxa"/>
            <w:vAlign w:val="top"/>
          </w:tcPr>
          <w:p w14:paraId="79B89890">
            <w:pPr>
              <w:pStyle w:val="6"/>
            </w:pPr>
          </w:p>
        </w:tc>
        <w:tc>
          <w:tcPr>
            <w:tcW w:w="1004" w:type="dxa"/>
            <w:vAlign w:val="top"/>
          </w:tcPr>
          <w:p w14:paraId="6CC4A89F">
            <w:pPr>
              <w:pStyle w:val="6"/>
            </w:pPr>
          </w:p>
        </w:tc>
        <w:tc>
          <w:tcPr>
            <w:tcW w:w="1041" w:type="dxa"/>
            <w:vAlign w:val="top"/>
          </w:tcPr>
          <w:p w14:paraId="19022F21">
            <w:pPr>
              <w:pStyle w:val="6"/>
            </w:pPr>
          </w:p>
        </w:tc>
      </w:tr>
    </w:tbl>
    <w:p w14:paraId="79ECABA6">
      <w:pPr>
        <w:pStyle w:val="2"/>
      </w:pPr>
    </w:p>
    <w:p w14:paraId="77C5ACEC">
      <w:pPr>
        <w:sectPr>
          <w:headerReference r:id="rId14" w:type="default"/>
          <w:footerReference r:id="rId15" w:type="default"/>
          <w:pgSz w:w="16840" w:h="11900"/>
          <w:pgMar w:top="642" w:right="0" w:bottom="340" w:left="0" w:header="326" w:footer="110" w:gutter="0"/>
          <w:cols w:space="720" w:num="1"/>
        </w:sectPr>
      </w:pPr>
    </w:p>
    <w:p w14:paraId="1A535F5D">
      <w:pPr>
        <w:spacing w:before="28"/>
      </w:pPr>
    </w:p>
    <w:p w14:paraId="64148A91">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51"/>
        <w:gridCol w:w="3326"/>
        <w:gridCol w:w="1603"/>
        <w:gridCol w:w="1408"/>
        <w:gridCol w:w="1034"/>
        <w:gridCol w:w="1258"/>
        <w:gridCol w:w="1244"/>
        <w:gridCol w:w="1004"/>
        <w:gridCol w:w="1041"/>
      </w:tblGrid>
      <w:tr w14:paraId="4FDEA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1551" w:type="dxa"/>
            <w:vAlign w:val="top"/>
          </w:tcPr>
          <w:p w14:paraId="61610FFF">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3326" w:type="dxa"/>
            <w:vAlign w:val="top"/>
          </w:tcPr>
          <w:p w14:paraId="5B625811">
            <w:pPr>
              <w:spacing w:before="115" w:line="219" w:lineRule="auto"/>
              <w:ind w:left="13"/>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603" w:type="dxa"/>
            <w:vAlign w:val="top"/>
          </w:tcPr>
          <w:p w14:paraId="696CE1C2">
            <w:pPr>
              <w:spacing w:before="11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6.94</w:t>
            </w:r>
          </w:p>
        </w:tc>
        <w:tc>
          <w:tcPr>
            <w:tcW w:w="1408" w:type="dxa"/>
            <w:vAlign w:val="top"/>
          </w:tcPr>
          <w:p w14:paraId="7FC6DC25">
            <w:pPr>
              <w:spacing w:before="116"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6.94</w:t>
            </w:r>
          </w:p>
        </w:tc>
        <w:tc>
          <w:tcPr>
            <w:tcW w:w="1034" w:type="dxa"/>
            <w:vAlign w:val="top"/>
          </w:tcPr>
          <w:p w14:paraId="5E3C46BC">
            <w:pPr>
              <w:pStyle w:val="6"/>
            </w:pPr>
          </w:p>
        </w:tc>
        <w:tc>
          <w:tcPr>
            <w:tcW w:w="1258" w:type="dxa"/>
            <w:vAlign w:val="top"/>
          </w:tcPr>
          <w:p w14:paraId="313FED2B">
            <w:pPr>
              <w:pStyle w:val="6"/>
            </w:pPr>
          </w:p>
        </w:tc>
        <w:tc>
          <w:tcPr>
            <w:tcW w:w="1244" w:type="dxa"/>
            <w:vAlign w:val="top"/>
          </w:tcPr>
          <w:p w14:paraId="7146ADDE">
            <w:pPr>
              <w:pStyle w:val="6"/>
            </w:pPr>
          </w:p>
        </w:tc>
        <w:tc>
          <w:tcPr>
            <w:tcW w:w="1004" w:type="dxa"/>
            <w:vAlign w:val="top"/>
          </w:tcPr>
          <w:p w14:paraId="11CFEE6C">
            <w:pPr>
              <w:pStyle w:val="6"/>
            </w:pPr>
          </w:p>
        </w:tc>
        <w:tc>
          <w:tcPr>
            <w:tcW w:w="1041" w:type="dxa"/>
            <w:vAlign w:val="top"/>
          </w:tcPr>
          <w:p w14:paraId="00A01746">
            <w:pPr>
              <w:pStyle w:val="6"/>
            </w:pPr>
          </w:p>
        </w:tc>
      </w:tr>
      <w:tr w14:paraId="47D69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1" w:type="dxa"/>
            <w:vAlign w:val="top"/>
          </w:tcPr>
          <w:p w14:paraId="3B3AED7F">
            <w:pPr>
              <w:spacing w:before="113"/>
              <w:ind w:left="9"/>
              <w:rPr>
                <w:rFonts w:ascii="宋体" w:hAnsi="宋体" w:eastAsia="宋体" w:cs="宋体"/>
                <w:sz w:val="18"/>
                <w:szCs w:val="18"/>
              </w:rPr>
            </w:pPr>
            <w:r>
              <w:rPr>
                <w:rFonts w:ascii="宋体" w:hAnsi="宋体" w:eastAsia="宋体" w:cs="宋体"/>
                <w:color w:val="212529"/>
                <w:spacing w:val="-3"/>
                <w:sz w:val="18"/>
                <w:szCs w:val="18"/>
              </w:rPr>
              <w:t>221</w:t>
            </w:r>
          </w:p>
        </w:tc>
        <w:tc>
          <w:tcPr>
            <w:tcW w:w="3326" w:type="dxa"/>
            <w:vAlign w:val="top"/>
          </w:tcPr>
          <w:p w14:paraId="7FDF3B6A">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03" w:type="dxa"/>
            <w:vAlign w:val="top"/>
          </w:tcPr>
          <w:p w14:paraId="3874EA8A">
            <w:pPr>
              <w:spacing w:before="11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408" w:type="dxa"/>
            <w:vAlign w:val="top"/>
          </w:tcPr>
          <w:p w14:paraId="16B2A65D">
            <w:pPr>
              <w:spacing w:before="11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034" w:type="dxa"/>
            <w:vAlign w:val="top"/>
          </w:tcPr>
          <w:p w14:paraId="70A8B64D">
            <w:pPr>
              <w:pStyle w:val="6"/>
            </w:pPr>
          </w:p>
        </w:tc>
        <w:tc>
          <w:tcPr>
            <w:tcW w:w="1258" w:type="dxa"/>
            <w:vAlign w:val="top"/>
          </w:tcPr>
          <w:p w14:paraId="6916E2B7">
            <w:pPr>
              <w:pStyle w:val="6"/>
            </w:pPr>
          </w:p>
        </w:tc>
        <w:tc>
          <w:tcPr>
            <w:tcW w:w="1244" w:type="dxa"/>
            <w:vAlign w:val="top"/>
          </w:tcPr>
          <w:p w14:paraId="1958C06E">
            <w:pPr>
              <w:pStyle w:val="6"/>
            </w:pPr>
          </w:p>
        </w:tc>
        <w:tc>
          <w:tcPr>
            <w:tcW w:w="1004" w:type="dxa"/>
            <w:vAlign w:val="top"/>
          </w:tcPr>
          <w:p w14:paraId="175549D4">
            <w:pPr>
              <w:pStyle w:val="6"/>
            </w:pPr>
          </w:p>
        </w:tc>
        <w:tc>
          <w:tcPr>
            <w:tcW w:w="1041" w:type="dxa"/>
            <w:vAlign w:val="top"/>
          </w:tcPr>
          <w:p w14:paraId="184EFA73">
            <w:pPr>
              <w:pStyle w:val="6"/>
            </w:pPr>
          </w:p>
        </w:tc>
      </w:tr>
      <w:tr w14:paraId="4FDE4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trPr>
        <w:tc>
          <w:tcPr>
            <w:tcW w:w="1551" w:type="dxa"/>
            <w:vAlign w:val="top"/>
          </w:tcPr>
          <w:p w14:paraId="7CF168CA">
            <w:pPr>
              <w:spacing w:before="116"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3326" w:type="dxa"/>
            <w:vAlign w:val="top"/>
          </w:tcPr>
          <w:p w14:paraId="41A45BC7">
            <w:pPr>
              <w:spacing w:before="116" w:line="219" w:lineRule="auto"/>
              <w:ind w:left="8"/>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03" w:type="dxa"/>
            <w:vAlign w:val="top"/>
          </w:tcPr>
          <w:p w14:paraId="66E28EED">
            <w:pPr>
              <w:spacing w:before="117"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408" w:type="dxa"/>
            <w:vAlign w:val="top"/>
          </w:tcPr>
          <w:p w14:paraId="4D450C07">
            <w:pPr>
              <w:spacing w:before="117"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034" w:type="dxa"/>
            <w:vAlign w:val="top"/>
          </w:tcPr>
          <w:p w14:paraId="69D149DE">
            <w:pPr>
              <w:pStyle w:val="6"/>
            </w:pPr>
          </w:p>
        </w:tc>
        <w:tc>
          <w:tcPr>
            <w:tcW w:w="1258" w:type="dxa"/>
            <w:vAlign w:val="top"/>
          </w:tcPr>
          <w:p w14:paraId="416DE7EA">
            <w:pPr>
              <w:pStyle w:val="6"/>
            </w:pPr>
          </w:p>
        </w:tc>
        <w:tc>
          <w:tcPr>
            <w:tcW w:w="1244" w:type="dxa"/>
            <w:vAlign w:val="top"/>
          </w:tcPr>
          <w:p w14:paraId="37C1C676">
            <w:pPr>
              <w:pStyle w:val="6"/>
            </w:pPr>
          </w:p>
        </w:tc>
        <w:tc>
          <w:tcPr>
            <w:tcW w:w="1004" w:type="dxa"/>
            <w:vAlign w:val="top"/>
          </w:tcPr>
          <w:p w14:paraId="27297335">
            <w:pPr>
              <w:pStyle w:val="6"/>
            </w:pPr>
          </w:p>
        </w:tc>
        <w:tc>
          <w:tcPr>
            <w:tcW w:w="1041" w:type="dxa"/>
            <w:vAlign w:val="top"/>
          </w:tcPr>
          <w:p w14:paraId="6BCB25D3">
            <w:pPr>
              <w:pStyle w:val="6"/>
            </w:pPr>
          </w:p>
        </w:tc>
      </w:tr>
      <w:tr w14:paraId="33AE7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1551" w:type="dxa"/>
            <w:vAlign w:val="top"/>
          </w:tcPr>
          <w:p w14:paraId="39860EAD">
            <w:pPr>
              <w:spacing w:before="120"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3326" w:type="dxa"/>
            <w:vAlign w:val="top"/>
          </w:tcPr>
          <w:p w14:paraId="1403D2AF">
            <w:pPr>
              <w:spacing w:before="121" w:line="219" w:lineRule="auto"/>
              <w:ind w:left="8"/>
              <w:rPr>
                <w:rFonts w:ascii="宋体" w:hAnsi="宋体" w:eastAsia="宋体" w:cs="宋体"/>
                <w:sz w:val="18"/>
                <w:szCs w:val="18"/>
              </w:rPr>
            </w:pPr>
            <w:r>
              <w:rPr>
                <w:rFonts w:ascii="宋体" w:hAnsi="宋体" w:eastAsia="宋体" w:cs="宋体"/>
                <w:color w:val="212529"/>
                <w:spacing w:val="-2"/>
                <w:sz w:val="18"/>
                <w:szCs w:val="18"/>
              </w:rPr>
              <w:t>住房公积金</w:t>
            </w:r>
          </w:p>
        </w:tc>
        <w:tc>
          <w:tcPr>
            <w:tcW w:w="1603" w:type="dxa"/>
            <w:vAlign w:val="top"/>
          </w:tcPr>
          <w:p w14:paraId="01F19BF6">
            <w:pPr>
              <w:spacing w:before="121"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408" w:type="dxa"/>
            <w:vAlign w:val="top"/>
          </w:tcPr>
          <w:p w14:paraId="5E93D38B">
            <w:pPr>
              <w:spacing w:before="121"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21.27</w:t>
            </w:r>
          </w:p>
        </w:tc>
        <w:tc>
          <w:tcPr>
            <w:tcW w:w="1034" w:type="dxa"/>
            <w:vAlign w:val="top"/>
          </w:tcPr>
          <w:p w14:paraId="0FBD65B5">
            <w:pPr>
              <w:pStyle w:val="6"/>
            </w:pPr>
          </w:p>
        </w:tc>
        <w:tc>
          <w:tcPr>
            <w:tcW w:w="1258" w:type="dxa"/>
            <w:vAlign w:val="top"/>
          </w:tcPr>
          <w:p w14:paraId="0879F17D">
            <w:pPr>
              <w:pStyle w:val="6"/>
            </w:pPr>
          </w:p>
        </w:tc>
        <w:tc>
          <w:tcPr>
            <w:tcW w:w="1244" w:type="dxa"/>
            <w:vAlign w:val="top"/>
          </w:tcPr>
          <w:p w14:paraId="03BEF821">
            <w:pPr>
              <w:pStyle w:val="6"/>
            </w:pPr>
          </w:p>
        </w:tc>
        <w:tc>
          <w:tcPr>
            <w:tcW w:w="1004" w:type="dxa"/>
            <w:vAlign w:val="top"/>
          </w:tcPr>
          <w:p w14:paraId="3E49B924">
            <w:pPr>
              <w:pStyle w:val="6"/>
            </w:pPr>
          </w:p>
        </w:tc>
        <w:tc>
          <w:tcPr>
            <w:tcW w:w="1041" w:type="dxa"/>
            <w:vAlign w:val="top"/>
          </w:tcPr>
          <w:p w14:paraId="43A8E108">
            <w:pPr>
              <w:pStyle w:val="6"/>
            </w:pPr>
          </w:p>
        </w:tc>
      </w:tr>
    </w:tbl>
    <w:p w14:paraId="06822EB6">
      <w:pPr>
        <w:pStyle w:val="2"/>
      </w:pPr>
    </w:p>
    <w:p w14:paraId="40807082">
      <w:pPr>
        <w:sectPr>
          <w:headerReference r:id="rId16" w:type="default"/>
          <w:footerReference r:id="rId17" w:type="default"/>
          <w:pgSz w:w="16840" w:h="11900"/>
          <w:pgMar w:top="642" w:right="0" w:bottom="340" w:left="0" w:header="326" w:footer="111" w:gutter="0"/>
          <w:cols w:space="720" w:num="1"/>
        </w:sectPr>
      </w:pPr>
    </w:p>
    <w:p w14:paraId="5283238F">
      <w:pPr>
        <w:spacing w:before="103"/>
      </w:pPr>
    </w:p>
    <w:p w14:paraId="4DBD486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3"/>
        <w:gridCol w:w="3261"/>
        <w:gridCol w:w="1447"/>
        <w:gridCol w:w="1318"/>
        <w:gridCol w:w="1409"/>
      </w:tblGrid>
      <w:tr w14:paraId="2B393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23" w:type="dxa"/>
            <w:tcBorders>
              <w:top w:val="single" w:color="FFFFFF" w:sz="4" w:space="0"/>
              <w:left w:val="single" w:color="FFFFFF" w:sz="2" w:space="0"/>
              <w:bottom w:val="single" w:color="FFFFFF" w:sz="4" w:space="0"/>
              <w:right w:val="single" w:color="FFFFFF" w:sz="2" w:space="0"/>
            </w:tcBorders>
            <w:vAlign w:val="top"/>
          </w:tcPr>
          <w:p w14:paraId="7F8D8407">
            <w:pPr>
              <w:pStyle w:val="6"/>
            </w:pPr>
          </w:p>
        </w:tc>
        <w:tc>
          <w:tcPr>
            <w:tcW w:w="3261" w:type="dxa"/>
            <w:tcBorders>
              <w:top w:val="single" w:color="FFFFFF" w:sz="4" w:space="0"/>
              <w:left w:val="single" w:color="FFFFFF" w:sz="2" w:space="0"/>
              <w:bottom w:val="single" w:color="FFFFFF" w:sz="4" w:space="0"/>
              <w:right w:val="single" w:color="FFFFFF" w:sz="2" w:space="0"/>
            </w:tcBorders>
            <w:vAlign w:val="top"/>
          </w:tcPr>
          <w:p w14:paraId="5A99BBF8">
            <w:pPr>
              <w:pStyle w:val="6"/>
            </w:pPr>
          </w:p>
        </w:tc>
        <w:tc>
          <w:tcPr>
            <w:tcW w:w="1447" w:type="dxa"/>
            <w:tcBorders>
              <w:top w:val="single" w:color="FFFFFF" w:sz="4" w:space="0"/>
              <w:left w:val="single" w:color="FFFFFF" w:sz="2" w:space="0"/>
              <w:bottom w:val="single" w:color="FFFFFF" w:sz="4" w:space="0"/>
              <w:right w:val="single" w:color="FFFFFF" w:sz="2" w:space="0"/>
            </w:tcBorders>
            <w:vAlign w:val="top"/>
          </w:tcPr>
          <w:p w14:paraId="5BC73DB2">
            <w:pPr>
              <w:pStyle w:val="6"/>
            </w:pPr>
          </w:p>
        </w:tc>
        <w:tc>
          <w:tcPr>
            <w:tcW w:w="1318" w:type="dxa"/>
            <w:tcBorders>
              <w:top w:val="single" w:color="FFFFFF" w:sz="4" w:space="0"/>
              <w:left w:val="single" w:color="FFFFFF" w:sz="2" w:space="0"/>
              <w:bottom w:val="single" w:color="FFFFFF" w:sz="4" w:space="0"/>
              <w:right w:val="single" w:color="FFFFFF" w:sz="2" w:space="0"/>
            </w:tcBorders>
            <w:vAlign w:val="top"/>
          </w:tcPr>
          <w:p w14:paraId="31DFF753">
            <w:pPr>
              <w:pStyle w:val="6"/>
            </w:pPr>
          </w:p>
        </w:tc>
        <w:tc>
          <w:tcPr>
            <w:tcW w:w="1409" w:type="dxa"/>
            <w:tcBorders>
              <w:top w:val="single" w:color="FFFFFF" w:sz="4" w:space="0"/>
              <w:left w:val="single" w:color="FFFFFF" w:sz="2" w:space="0"/>
              <w:bottom w:val="single" w:color="FFFFFF" w:sz="4" w:space="0"/>
              <w:right w:val="single" w:color="FFFFFF" w:sz="2" w:space="0"/>
            </w:tcBorders>
            <w:vAlign w:val="top"/>
          </w:tcPr>
          <w:p w14:paraId="585EC9FA">
            <w:pPr>
              <w:spacing w:before="94" w:line="234" w:lineRule="auto"/>
              <w:ind w:left="670"/>
              <w:rPr>
                <w:rFonts w:ascii="宋体" w:hAnsi="宋体" w:eastAsia="宋体" w:cs="宋体"/>
                <w:sz w:val="12"/>
                <w:szCs w:val="12"/>
              </w:rPr>
            </w:pPr>
            <w:r>
              <w:rPr>
                <w:rFonts w:ascii="宋体" w:hAnsi="宋体" w:eastAsia="宋体" w:cs="宋体"/>
                <w:color w:val="212529"/>
                <w:spacing w:val="8"/>
                <w:sz w:val="12"/>
                <w:szCs w:val="12"/>
              </w:rPr>
              <w:t>预算公开表3</w:t>
            </w:r>
          </w:p>
        </w:tc>
      </w:tr>
      <w:tr w14:paraId="0A2C2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C98EA8D">
            <w:pPr>
              <w:spacing w:before="46"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3DAAF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31" w:type="dxa"/>
            <w:gridSpan w:val="3"/>
            <w:tcBorders>
              <w:top w:val="single" w:color="FFFFFF" w:sz="4" w:space="0"/>
              <w:left w:val="single" w:color="FFFFFF" w:sz="2" w:space="0"/>
              <w:right w:val="single" w:color="FFFFFF" w:sz="2" w:space="0"/>
            </w:tcBorders>
            <w:vAlign w:val="top"/>
          </w:tcPr>
          <w:p w14:paraId="753B182F">
            <w:pPr>
              <w:spacing w:before="90"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318" w:type="dxa"/>
            <w:tcBorders>
              <w:top w:val="single" w:color="FFFFFF" w:sz="4" w:space="0"/>
              <w:left w:val="single" w:color="FFFFFF" w:sz="2" w:space="0"/>
              <w:right w:val="single" w:color="FFFFFF" w:sz="2" w:space="0"/>
            </w:tcBorders>
            <w:vAlign w:val="top"/>
          </w:tcPr>
          <w:p w14:paraId="0C509FB4">
            <w:pPr>
              <w:pStyle w:val="6"/>
            </w:pPr>
          </w:p>
        </w:tc>
        <w:tc>
          <w:tcPr>
            <w:tcW w:w="1409" w:type="dxa"/>
            <w:tcBorders>
              <w:top w:val="single" w:color="FFFFFF" w:sz="4" w:space="0"/>
              <w:left w:val="single" w:color="FFFFFF" w:sz="2" w:space="0"/>
              <w:right w:val="single" w:color="FFFFFF" w:sz="2" w:space="0"/>
            </w:tcBorders>
            <w:vAlign w:val="top"/>
          </w:tcPr>
          <w:p w14:paraId="1AA6592A">
            <w:pPr>
              <w:spacing w:before="91" w:line="234"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760AA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84" w:type="dxa"/>
            <w:gridSpan w:val="2"/>
            <w:vAlign w:val="top"/>
          </w:tcPr>
          <w:p w14:paraId="150FE0ED">
            <w:pPr>
              <w:spacing w:before="78" w:line="154" w:lineRule="exact"/>
              <w:ind w:left="231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74" w:type="dxa"/>
            <w:gridSpan w:val="3"/>
            <w:vAlign w:val="top"/>
          </w:tcPr>
          <w:p w14:paraId="73C69653">
            <w:pPr>
              <w:spacing w:before="76" w:line="157" w:lineRule="exact"/>
              <w:ind w:left="159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FAA6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21B1C172">
            <w:pPr>
              <w:spacing w:before="76" w:line="157" w:lineRule="exact"/>
              <w:ind w:left="523"/>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61" w:type="dxa"/>
            <w:vAlign w:val="top"/>
          </w:tcPr>
          <w:p w14:paraId="228A545D">
            <w:pPr>
              <w:spacing w:before="76" w:line="157" w:lineRule="exact"/>
              <w:ind w:left="129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47" w:type="dxa"/>
            <w:vAlign w:val="top"/>
          </w:tcPr>
          <w:p w14:paraId="6188E63E">
            <w:pPr>
              <w:spacing w:before="77" w:line="154" w:lineRule="exact"/>
              <w:ind w:left="5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18" w:type="dxa"/>
            <w:vAlign w:val="top"/>
          </w:tcPr>
          <w:p w14:paraId="5998DF88">
            <w:pPr>
              <w:spacing w:before="76" w:line="156" w:lineRule="exact"/>
              <w:ind w:left="32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409" w:type="dxa"/>
            <w:vAlign w:val="top"/>
          </w:tcPr>
          <w:p w14:paraId="03FF1AED">
            <w:pPr>
              <w:spacing w:before="76" w:line="156" w:lineRule="exact"/>
              <w:ind w:left="37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8E88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84" w:type="dxa"/>
            <w:gridSpan w:val="2"/>
            <w:vAlign w:val="top"/>
          </w:tcPr>
          <w:p w14:paraId="01D4ABE0">
            <w:pPr>
              <w:spacing w:before="77" w:line="154" w:lineRule="exact"/>
              <w:ind w:left="23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47" w:type="dxa"/>
            <w:vAlign w:val="top"/>
          </w:tcPr>
          <w:p w14:paraId="52AC49E0">
            <w:pPr>
              <w:pStyle w:val="6"/>
              <w:spacing w:before="98" w:line="172" w:lineRule="auto"/>
              <w:ind w:left="860"/>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1318" w:type="dxa"/>
            <w:vAlign w:val="top"/>
          </w:tcPr>
          <w:p w14:paraId="06B1214D">
            <w:pPr>
              <w:pStyle w:val="6"/>
              <w:spacing w:before="98" w:line="172" w:lineRule="auto"/>
              <w:ind w:right="17"/>
              <w:jc w:val="right"/>
              <w:rPr>
                <w:sz w:val="14"/>
                <w:szCs w:val="14"/>
              </w:rPr>
            </w:pPr>
            <w:r>
              <w:rPr>
                <w:color w:val="212529"/>
                <w:sz w:val="14"/>
                <w:szCs w:val="14"/>
              </w:rPr>
              <w:t>294.</w:t>
            </w:r>
            <w:r>
              <w:rPr>
                <w:color w:val="212529"/>
                <w:spacing w:val="7"/>
                <w:sz w:val="14"/>
                <w:szCs w:val="14"/>
              </w:rPr>
              <w:t xml:space="preserve"> </w:t>
            </w:r>
            <w:r>
              <w:rPr>
                <w:color w:val="212529"/>
                <w:sz w:val="14"/>
                <w:szCs w:val="14"/>
              </w:rPr>
              <w:t>20</w:t>
            </w:r>
          </w:p>
        </w:tc>
        <w:tc>
          <w:tcPr>
            <w:tcW w:w="1409" w:type="dxa"/>
            <w:vAlign w:val="top"/>
          </w:tcPr>
          <w:p w14:paraId="65CA8A1F">
            <w:pPr>
              <w:pStyle w:val="6"/>
              <w:spacing w:before="98" w:line="172" w:lineRule="auto"/>
              <w:ind w:left="817"/>
              <w:rPr>
                <w:sz w:val="14"/>
                <w:szCs w:val="14"/>
              </w:rPr>
            </w:pPr>
            <w:r>
              <w:rPr>
                <w:color w:val="212529"/>
                <w:sz w:val="14"/>
                <w:szCs w:val="14"/>
              </w:rPr>
              <w:t>2285.</w:t>
            </w:r>
            <w:r>
              <w:rPr>
                <w:color w:val="212529"/>
                <w:spacing w:val="10"/>
                <w:sz w:val="14"/>
                <w:szCs w:val="14"/>
              </w:rPr>
              <w:t xml:space="preserve"> </w:t>
            </w:r>
            <w:r>
              <w:rPr>
                <w:color w:val="212529"/>
                <w:sz w:val="14"/>
                <w:szCs w:val="14"/>
              </w:rPr>
              <w:t>00</w:t>
            </w:r>
          </w:p>
        </w:tc>
      </w:tr>
      <w:tr w14:paraId="0A47B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3D37B0CF">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61" w:type="dxa"/>
            <w:vAlign w:val="top"/>
          </w:tcPr>
          <w:p w14:paraId="3FA73C94">
            <w:pPr>
              <w:spacing w:before="79" w:line="229" w:lineRule="auto"/>
              <w:ind w:left="6"/>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47" w:type="dxa"/>
            <w:vAlign w:val="top"/>
          </w:tcPr>
          <w:p w14:paraId="55CEB47A">
            <w:pPr>
              <w:spacing w:before="79"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2459.36</w:t>
            </w:r>
          </w:p>
        </w:tc>
        <w:tc>
          <w:tcPr>
            <w:tcW w:w="1318" w:type="dxa"/>
            <w:vAlign w:val="top"/>
          </w:tcPr>
          <w:p w14:paraId="6197150D">
            <w:pPr>
              <w:pStyle w:val="6"/>
              <w:spacing w:before="98" w:line="187" w:lineRule="auto"/>
              <w:ind w:right="17"/>
              <w:jc w:val="right"/>
              <w:rPr>
                <w:sz w:val="13"/>
                <w:szCs w:val="13"/>
              </w:rPr>
            </w:pPr>
            <w:r>
              <w:rPr>
                <w:color w:val="212529"/>
                <w:spacing w:val="2"/>
                <w:sz w:val="13"/>
                <w:szCs w:val="13"/>
              </w:rPr>
              <w:t>174.</w:t>
            </w:r>
            <w:r>
              <w:rPr>
                <w:color w:val="212529"/>
                <w:spacing w:val="18"/>
                <w:w w:val="101"/>
                <w:sz w:val="13"/>
                <w:szCs w:val="13"/>
              </w:rPr>
              <w:t xml:space="preserve"> </w:t>
            </w:r>
            <w:r>
              <w:rPr>
                <w:color w:val="212529"/>
                <w:spacing w:val="2"/>
                <w:sz w:val="13"/>
                <w:szCs w:val="13"/>
              </w:rPr>
              <w:t>36</w:t>
            </w:r>
          </w:p>
        </w:tc>
        <w:tc>
          <w:tcPr>
            <w:tcW w:w="1409" w:type="dxa"/>
            <w:vAlign w:val="top"/>
          </w:tcPr>
          <w:p w14:paraId="33DDF826">
            <w:pPr>
              <w:pStyle w:val="6"/>
              <w:spacing w:before="99" w:line="172" w:lineRule="auto"/>
              <w:ind w:left="817"/>
              <w:rPr>
                <w:sz w:val="14"/>
                <w:szCs w:val="14"/>
              </w:rPr>
            </w:pPr>
            <w:r>
              <w:rPr>
                <w:color w:val="212529"/>
                <w:sz w:val="14"/>
                <w:szCs w:val="14"/>
              </w:rPr>
              <w:t>2285.</w:t>
            </w:r>
            <w:r>
              <w:rPr>
                <w:color w:val="212529"/>
                <w:spacing w:val="10"/>
                <w:sz w:val="14"/>
                <w:szCs w:val="14"/>
              </w:rPr>
              <w:t xml:space="preserve"> </w:t>
            </w:r>
            <w:r>
              <w:rPr>
                <w:color w:val="212529"/>
                <w:sz w:val="14"/>
                <w:szCs w:val="14"/>
              </w:rPr>
              <w:t>00</w:t>
            </w:r>
          </w:p>
        </w:tc>
      </w:tr>
      <w:tr w14:paraId="7DCE2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33719AF2">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61" w:type="dxa"/>
            <w:vAlign w:val="top"/>
          </w:tcPr>
          <w:p w14:paraId="0A69D606">
            <w:pPr>
              <w:spacing w:before="80" w:line="228" w:lineRule="auto"/>
              <w:ind w:left="5"/>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47" w:type="dxa"/>
            <w:vAlign w:val="top"/>
          </w:tcPr>
          <w:p w14:paraId="0C2EB63C">
            <w:pPr>
              <w:spacing w:before="79"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2459.36</w:t>
            </w:r>
          </w:p>
        </w:tc>
        <w:tc>
          <w:tcPr>
            <w:tcW w:w="1318" w:type="dxa"/>
            <w:vAlign w:val="top"/>
          </w:tcPr>
          <w:p w14:paraId="08D72E6D">
            <w:pPr>
              <w:pStyle w:val="6"/>
              <w:spacing w:before="98" w:line="186" w:lineRule="auto"/>
              <w:ind w:right="17"/>
              <w:jc w:val="right"/>
              <w:rPr>
                <w:sz w:val="13"/>
                <w:szCs w:val="13"/>
              </w:rPr>
            </w:pPr>
            <w:r>
              <w:rPr>
                <w:color w:val="212529"/>
                <w:spacing w:val="2"/>
                <w:sz w:val="13"/>
                <w:szCs w:val="13"/>
              </w:rPr>
              <w:t>174.</w:t>
            </w:r>
            <w:r>
              <w:rPr>
                <w:color w:val="212529"/>
                <w:spacing w:val="18"/>
                <w:w w:val="101"/>
                <w:sz w:val="13"/>
                <w:szCs w:val="13"/>
              </w:rPr>
              <w:t xml:space="preserve"> </w:t>
            </w:r>
            <w:r>
              <w:rPr>
                <w:color w:val="212529"/>
                <w:spacing w:val="2"/>
                <w:sz w:val="13"/>
                <w:szCs w:val="13"/>
              </w:rPr>
              <w:t>36</w:t>
            </w:r>
          </w:p>
        </w:tc>
        <w:tc>
          <w:tcPr>
            <w:tcW w:w="1409" w:type="dxa"/>
            <w:vAlign w:val="top"/>
          </w:tcPr>
          <w:p w14:paraId="4953D34F">
            <w:pPr>
              <w:pStyle w:val="6"/>
              <w:spacing w:before="99" w:line="172" w:lineRule="auto"/>
              <w:ind w:left="817"/>
              <w:rPr>
                <w:sz w:val="14"/>
                <w:szCs w:val="14"/>
              </w:rPr>
            </w:pPr>
            <w:r>
              <w:rPr>
                <w:color w:val="212529"/>
                <w:sz w:val="14"/>
                <w:szCs w:val="14"/>
              </w:rPr>
              <w:t>2285.</w:t>
            </w:r>
            <w:r>
              <w:rPr>
                <w:color w:val="212529"/>
                <w:spacing w:val="10"/>
                <w:sz w:val="14"/>
                <w:szCs w:val="14"/>
              </w:rPr>
              <w:t xml:space="preserve"> </w:t>
            </w:r>
            <w:r>
              <w:rPr>
                <w:color w:val="212529"/>
                <w:sz w:val="14"/>
                <w:szCs w:val="14"/>
              </w:rPr>
              <w:t>00</w:t>
            </w:r>
          </w:p>
        </w:tc>
      </w:tr>
      <w:tr w14:paraId="745F0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15A82329">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61" w:type="dxa"/>
            <w:vAlign w:val="top"/>
          </w:tcPr>
          <w:p w14:paraId="40FC4C51">
            <w:pPr>
              <w:spacing w:before="80" w:line="230" w:lineRule="auto"/>
              <w:ind w:left="5"/>
              <w:rPr>
                <w:rFonts w:ascii="宋体" w:hAnsi="宋体" w:eastAsia="宋体" w:cs="宋体"/>
                <w:sz w:val="15"/>
                <w:szCs w:val="15"/>
              </w:rPr>
            </w:pPr>
            <w:r>
              <w:rPr>
                <w:rFonts w:ascii="宋体" w:hAnsi="宋体" w:eastAsia="宋体" w:cs="宋体"/>
                <w:color w:val="212529"/>
                <w:spacing w:val="9"/>
                <w:sz w:val="15"/>
                <w:szCs w:val="15"/>
              </w:rPr>
              <w:t>事业运行</w:t>
            </w:r>
          </w:p>
        </w:tc>
        <w:tc>
          <w:tcPr>
            <w:tcW w:w="1447" w:type="dxa"/>
            <w:vAlign w:val="top"/>
          </w:tcPr>
          <w:p w14:paraId="70E832BB">
            <w:pPr>
              <w:spacing w:before="80"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174.36</w:t>
            </w:r>
          </w:p>
        </w:tc>
        <w:tc>
          <w:tcPr>
            <w:tcW w:w="1318" w:type="dxa"/>
            <w:vAlign w:val="top"/>
          </w:tcPr>
          <w:p w14:paraId="0BCB17DA">
            <w:pPr>
              <w:spacing w:before="80"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174.36</w:t>
            </w:r>
          </w:p>
        </w:tc>
        <w:tc>
          <w:tcPr>
            <w:tcW w:w="1409" w:type="dxa"/>
            <w:vAlign w:val="top"/>
          </w:tcPr>
          <w:p w14:paraId="7602F837">
            <w:pPr>
              <w:pStyle w:val="6"/>
            </w:pPr>
          </w:p>
        </w:tc>
      </w:tr>
      <w:tr w14:paraId="400A8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4253C5A5">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261" w:type="dxa"/>
            <w:vAlign w:val="top"/>
          </w:tcPr>
          <w:p w14:paraId="12A5E786">
            <w:pPr>
              <w:spacing w:before="80" w:line="228" w:lineRule="auto"/>
              <w:ind w:left="3"/>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47" w:type="dxa"/>
            <w:vAlign w:val="top"/>
          </w:tcPr>
          <w:p w14:paraId="5D8ACC90">
            <w:pPr>
              <w:spacing w:before="8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c>
          <w:tcPr>
            <w:tcW w:w="1318" w:type="dxa"/>
            <w:vAlign w:val="top"/>
          </w:tcPr>
          <w:p w14:paraId="638AB9F8">
            <w:pPr>
              <w:pStyle w:val="6"/>
            </w:pPr>
          </w:p>
        </w:tc>
        <w:tc>
          <w:tcPr>
            <w:tcW w:w="1409" w:type="dxa"/>
            <w:vAlign w:val="top"/>
          </w:tcPr>
          <w:p w14:paraId="5100A741">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r>
      <w:tr w14:paraId="56084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68096C90">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61" w:type="dxa"/>
            <w:vAlign w:val="top"/>
          </w:tcPr>
          <w:p w14:paraId="648D1964">
            <w:pPr>
              <w:spacing w:before="81"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47" w:type="dxa"/>
            <w:vAlign w:val="top"/>
          </w:tcPr>
          <w:p w14:paraId="1AF1012C">
            <w:pPr>
              <w:spacing w:before="80"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76.22</w:t>
            </w:r>
          </w:p>
        </w:tc>
        <w:tc>
          <w:tcPr>
            <w:tcW w:w="1318" w:type="dxa"/>
            <w:vAlign w:val="top"/>
          </w:tcPr>
          <w:p w14:paraId="4C07B91C">
            <w:pPr>
              <w:pStyle w:val="6"/>
              <w:spacing w:before="100" w:line="186" w:lineRule="auto"/>
              <w:ind w:left="898"/>
              <w:rPr>
                <w:sz w:val="13"/>
                <w:szCs w:val="13"/>
              </w:rPr>
            </w:pPr>
            <w:r>
              <w:rPr>
                <w:color w:val="212529"/>
                <w:spacing w:val="3"/>
                <w:sz w:val="13"/>
                <w:szCs w:val="13"/>
              </w:rPr>
              <w:t>76.</w:t>
            </w:r>
            <w:r>
              <w:rPr>
                <w:color w:val="212529"/>
                <w:spacing w:val="14"/>
                <w:sz w:val="13"/>
                <w:szCs w:val="13"/>
              </w:rPr>
              <w:t xml:space="preserve"> </w:t>
            </w:r>
            <w:r>
              <w:rPr>
                <w:color w:val="212529"/>
                <w:spacing w:val="3"/>
                <w:sz w:val="13"/>
                <w:szCs w:val="13"/>
              </w:rPr>
              <w:t>22</w:t>
            </w:r>
          </w:p>
        </w:tc>
        <w:tc>
          <w:tcPr>
            <w:tcW w:w="1409" w:type="dxa"/>
            <w:vAlign w:val="top"/>
          </w:tcPr>
          <w:p w14:paraId="1BCA0FAA">
            <w:pPr>
              <w:pStyle w:val="6"/>
            </w:pPr>
          </w:p>
        </w:tc>
      </w:tr>
      <w:tr w14:paraId="324A9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60DFF585">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61" w:type="dxa"/>
            <w:vAlign w:val="top"/>
          </w:tcPr>
          <w:p w14:paraId="7B8C3DCB">
            <w:pPr>
              <w:spacing w:before="81"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47" w:type="dxa"/>
            <w:vAlign w:val="top"/>
          </w:tcPr>
          <w:p w14:paraId="1F5C93BA">
            <w:pPr>
              <w:spacing w:before="8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74.11</w:t>
            </w:r>
          </w:p>
        </w:tc>
        <w:tc>
          <w:tcPr>
            <w:tcW w:w="1318" w:type="dxa"/>
            <w:vAlign w:val="top"/>
          </w:tcPr>
          <w:p w14:paraId="01CA67C3">
            <w:pPr>
              <w:pStyle w:val="6"/>
              <w:spacing w:before="100" w:line="186" w:lineRule="auto"/>
              <w:ind w:left="898"/>
              <w:rPr>
                <w:sz w:val="13"/>
                <w:szCs w:val="13"/>
              </w:rPr>
            </w:pPr>
            <w:r>
              <w:rPr>
                <w:color w:val="212529"/>
                <w:spacing w:val="2"/>
                <w:sz w:val="13"/>
                <w:szCs w:val="13"/>
              </w:rPr>
              <w:t>74.</w:t>
            </w:r>
            <w:r>
              <w:rPr>
                <w:color w:val="212529"/>
                <w:spacing w:val="12"/>
                <w:sz w:val="13"/>
                <w:szCs w:val="13"/>
              </w:rPr>
              <w:t xml:space="preserve"> </w:t>
            </w:r>
            <w:r>
              <w:rPr>
                <w:color w:val="212529"/>
                <w:spacing w:val="2"/>
                <w:sz w:val="13"/>
                <w:szCs w:val="13"/>
              </w:rPr>
              <w:t>11</w:t>
            </w:r>
          </w:p>
        </w:tc>
        <w:tc>
          <w:tcPr>
            <w:tcW w:w="1409" w:type="dxa"/>
            <w:vAlign w:val="top"/>
          </w:tcPr>
          <w:p w14:paraId="65EE55C7">
            <w:pPr>
              <w:pStyle w:val="6"/>
            </w:pPr>
          </w:p>
        </w:tc>
      </w:tr>
      <w:tr w14:paraId="044AA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40DC6B8E">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261" w:type="dxa"/>
            <w:vAlign w:val="top"/>
          </w:tcPr>
          <w:p w14:paraId="61D72DA7">
            <w:pPr>
              <w:spacing w:before="81" w:line="229" w:lineRule="auto"/>
              <w:ind w:left="5"/>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447" w:type="dxa"/>
            <w:vAlign w:val="top"/>
          </w:tcPr>
          <w:p w14:paraId="48B1F062">
            <w:pPr>
              <w:spacing w:before="81"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35.96</w:t>
            </w:r>
          </w:p>
        </w:tc>
        <w:tc>
          <w:tcPr>
            <w:tcW w:w="1318" w:type="dxa"/>
            <w:vAlign w:val="top"/>
          </w:tcPr>
          <w:p w14:paraId="3A90DF8F">
            <w:pPr>
              <w:spacing w:before="81" w:line="202"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35.96</w:t>
            </w:r>
          </w:p>
        </w:tc>
        <w:tc>
          <w:tcPr>
            <w:tcW w:w="1409" w:type="dxa"/>
            <w:vAlign w:val="top"/>
          </w:tcPr>
          <w:p w14:paraId="502399DE">
            <w:pPr>
              <w:pStyle w:val="6"/>
            </w:pPr>
          </w:p>
        </w:tc>
      </w:tr>
      <w:tr w14:paraId="621B4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660FDB8E">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61" w:type="dxa"/>
            <w:vAlign w:val="top"/>
          </w:tcPr>
          <w:p w14:paraId="191F43C6">
            <w:pPr>
              <w:spacing w:before="82"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47" w:type="dxa"/>
            <w:vAlign w:val="top"/>
          </w:tcPr>
          <w:p w14:paraId="677488CD">
            <w:pPr>
              <w:spacing w:before="82" w:line="201"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27.32</w:t>
            </w:r>
          </w:p>
        </w:tc>
        <w:tc>
          <w:tcPr>
            <w:tcW w:w="1318" w:type="dxa"/>
            <w:vAlign w:val="top"/>
          </w:tcPr>
          <w:p w14:paraId="37DD17B3">
            <w:pPr>
              <w:spacing w:before="82" w:line="201"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27.32</w:t>
            </w:r>
          </w:p>
        </w:tc>
        <w:tc>
          <w:tcPr>
            <w:tcW w:w="1409" w:type="dxa"/>
            <w:vAlign w:val="top"/>
          </w:tcPr>
          <w:p w14:paraId="3464918A">
            <w:pPr>
              <w:pStyle w:val="6"/>
            </w:pPr>
          </w:p>
        </w:tc>
      </w:tr>
      <w:tr w14:paraId="0C9FC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0A23B1DF">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261" w:type="dxa"/>
            <w:vAlign w:val="top"/>
          </w:tcPr>
          <w:p w14:paraId="3213D4CB">
            <w:pPr>
              <w:spacing w:before="82"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447" w:type="dxa"/>
            <w:vAlign w:val="top"/>
          </w:tcPr>
          <w:p w14:paraId="654EFF1F">
            <w:pPr>
              <w:spacing w:before="82"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318" w:type="dxa"/>
            <w:vAlign w:val="top"/>
          </w:tcPr>
          <w:p w14:paraId="5DBA31E1">
            <w:pPr>
              <w:spacing w:before="82"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409" w:type="dxa"/>
            <w:vAlign w:val="top"/>
          </w:tcPr>
          <w:p w14:paraId="643242C0">
            <w:pPr>
              <w:pStyle w:val="6"/>
            </w:pPr>
          </w:p>
        </w:tc>
      </w:tr>
      <w:tr w14:paraId="4373E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09FF2D2C">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261" w:type="dxa"/>
            <w:vAlign w:val="top"/>
          </w:tcPr>
          <w:p w14:paraId="4BED2CE9">
            <w:pPr>
              <w:spacing w:before="82" w:line="230" w:lineRule="auto"/>
              <w:ind w:left="3"/>
              <w:rPr>
                <w:rFonts w:ascii="宋体" w:hAnsi="宋体" w:eastAsia="宋体" w:cs="宋体"/>
                <w:sz w:val="15"/>
                <w:szCs w:val="15"/>
              </w:rPr>
            </w:pPr>
            <w:r>
              <w:rPr>
                <w:rFonts w:ascii="宋体" w:hAnsi="宋体" w:eastAsia="宋体" w:cs="宋体"/>
                <w:color w:val="212529"/>
                <w:spacing w:val="10"/>
                <w:sz w:val="15"/>
                <w:szCs w:val="15"/>
              </w:rPr>
              <w:t>残疾人事业</w:t>
            </w:r>
          </w:p>
        </w:tc>
        <w:tc>
          <w:tcPr>
            <w:tcW w:w="1447" w:type="dxa"/>
            <w:vAlign w:val="top"/>
          </w:tcPr>
          <w:p w14:paraId="12E01528">
            <w:pPr>
              <w:spacing w:before="82"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318" w:type="dxa"/>
            <w:vAlign w:val="top"/>
          </w:tcPr>
          <w:p w14:paraId="107FE898">
            <w:pPr>
              <w:pStyle w:val="6"/>
              <w:spacing w:before="101" w:line="220" w:lineRule="auto"/>
              <w:ind w:left="977"/>
              <w:rPr>
                <w:sz w:val="11"/>
                <w:szCs w:val="11"/>
              </w:rPr>
            </w:pPr>
            <w:r>
              <w:rPr>
                <w:color w:val="212529"/>
                <w:spacing w:val="8"/>
                <w:sz w:val="11"/>
                <w:szCs w:val="11"/>
              </w:rPr>
              <w:t>2.</w:t>
            </w:r>
            <w:r>
              <w:rPr>
                <w:color w:val="212529"/>
                <w:spacing w:val="27"/>
                <w:sz w:val="11"/>
                <w:szCs w:val="11"/>
              </w:rPr>
              <w:t xml:space="preserve"> </w:t>
            </w:r>
            <w:r>
              <w:rPr>
                <w:color w:val="212529"/>
                <w:spacing w:val="8"/>
                <w:sz w:val="11"/>
                <w:szCs w:val="11"/>
              </w:rPr>
              <w:t>11</w:t>
            </w:r>
          </w:p>
        </w:tc>
        <w:tc>
          <w:tcPr>
            <w:tcW w:w="1409" w:type="dxa"/>
            <w:vAlign w:val="top"/>
          </w:tcPr>
          <w:p w14:paraId="32E7A67E">
            <w:pPr>
              <w:pStyle w:val="6"/>
            </w:pPr>
          </w:p>
        </w:tc>
      </w:tr>
      <w:tr w14:paraId="0B4B8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790C1F6E">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261" w:type="dxa"/>
            <w:vAlign w:val="top"/>
          </w:tcPr>
          <w:p w14:paraId="28FEAD1E">
            <w:pPr>
              <w:spacing w:before="82" w:line="230" w:lineRule="auto"/>
              <w:ind w:left="3"/>
              <w:rPr>
                <w:rFonts w:ascii="宋体" w:hAnsi="宋体" w:eastAsia="宋体" w:cs="宋体"/>
                <w:sz w:val="15"/>
                <w:szCs w:val="15"/>
              </w:rPr>
            </w:pPr>
            <w:r>
              <w:rPr>
                <w:rFonts w:ascii="宋体" w:hAnsi="宋体" w:eastAsia="宋体" w:cs="宋体"/>
                <w:color w:val="212529"/>
                <w:spacing w:val="10"/>
                <w:sz w:val="15"/>
                <w:szCs w:val="15"/>
              </w:rPr>
              <w:t>残疾人就业</w:t>
            </w:r>
          </w:p>
        </w:tc>
        <w:tc>
          <w:tcPr>
            <w:tcW w:w="1447" w:type="dxa"/>
            <w:vAlign w:val="top"/>
          </w:tcPr>
          <w:p w14:paraId="75735730">
            <w:pPr>
              <w:spacing w:before="83"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318" w:type="dxa"/>
            <w:vAlign w:val="top"/>
          </w:tcPr>
          <w:p w14:paraId="743E0D20">
            <w:pPr>
              <w:spacing w:before="83"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409" w:type="dxa"/>
            <w:vAlign w:val="top"/>
          </w:tcPr>
          <w:p w14:paraId="5567FCF4">
            <w:pPr>
              <w:pStyle w:val="6"/>
            </w:pPr>
          </w:p>
        </w:tc>
      </w:tr>
      <w:tr w14:paraId="0D658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19CA949B">
            <w:pPr>
              <w:spacing w:before="8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61" w:type="dxa"/>
            <w:vAlign w:val="top"/>
          </w:tcPr>
          <w:p w14:paraId="049C9D58">
            <w:pPr>
              <w:spacing w:before="83"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47" w:type="dxa"/>
            <w:vAlign w:val="top"/>
          </w:tcPr>
          <w:p w14:paraId="7B3E00B4">
            <w:pPr>
              <w:spacing w:before="83"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22.34</w:t>
            </w:r>
          </w:p>
        </w:tc>
        <w:tc>
          <w:tcPr>
            <w:tcW w:w="1318" w:type="dxa"/>
            <w:vAlign w:val="top"/>
          </w:tcPr>
          <w:p w14:paraId="0CB1283F">
            <w:pPr>
              <w:pStyle w:val="6"/>
              <w:spacing w:before="102" w:line="186" w:lineRule="auto"/>
              <w:ind w:right="14"/>
              <w:jc w:val="right"/>
              <w:rPr>
                <w:sz w:val="13"/>
                <w:szCs w:val="13"/>
              </w:rPr>
            </w:pPr>
            <w:r>
              <w:rPr>
                <w:color w:val="212529"/>
                <w:spacing w:val="4"/>
                <w:sz w:val="13"/>
                <w:szCs w:val="13"/>
              </w:rPr>
              <w:t>22.</w:t>
            </w:r>
            <w:r>
              <w:rPr>
                <w:color w:val="212529"/>
                <w:spacing w:val="14"/>
                <w:sz w:val="13"/>
                <w:szCs w:val="13"/>
              </w:rPr>
              <w:t xml:space="preserve"> </w:t>
            </w:r>
            <w:r>
              <w:rPr>
                <w:color w:val="212529"/>
                <w:spacing w:val="4"/>
                <w:sz w:val="13"/>
                <w:szCs w:val="13"/>
              </w:rPr>
              <w:t>34</w:t>
            </w:r>
          </w:p>
        </w:tc>
        <w:tc>
          <w:tcPr>
            <w:tcW w:w="1409" w:type="dxa"/>
            <w:vAlign w:val="top"/>
          </w:tcPr>
          <w:p w14:paraId="3D0A1AE6">
            <w:pPr>
              <w:pStyle w:val="6"/>
            </w:pPr>
          </w:p>
        </w:tc>
      </w:tr>
      <w:tr w14:paraId="1780D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2FF423DC">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21007</w:t>
            </w:r>
          </w:p>
        </w:tc>
        <w:tc>
          <w:tcPr>
            <w:tcW w:w="3261" w:type="dxa"/>
            <w:vAlign w:val="top"/>
          </w:tcPr>
          <w:p w14:paraId="21E3ABAB">
            <w:pPr>
              <w:spacing w:before="83" w:line="229" w:lineRule="auto"/>
              <w:ind w:left="4"/>
              <w:rPr>
                <w:rFonts w:ascii="宋体" w:hAnsi="宋体" w:eastAsia="宋体" w:cs="宋体"/>
                <w:sz w:val="15"/>
                <w:szCs w:val="15"/>
              </w:rPr>
            </w:pPr>
            <w:r>
              <w:rPr>
                <w:rFonts w:ascii="宋体" w:hAnsi="宋体" w:eastAsia="宋体" w:cs="宋体"/>
                <w:color w:val="212529"/>
                <w:spacing w:val="10"/>
                <w:sz w:val="15"/>
                <w:szCs w:val="15"/>
              </w:rPr>
              <w:t>计划生育事务</w:t>
            </w:r>
          </w:p>
        </w:tc>
        <w:tc>
          <w:tcPr>
            <w:tcW w:w="1447" w:type="dxa"/>
            <w:vAlign w:val="top"/>
          </w:tcPr>
          <w:p w14:paraId="0A8551D3">
            <w:pPr>
              <w:spacing w:before="83"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318" w:type="dxa"/>
            <w:vAlign w:val="top"/>
          </w:tcPr>
          <w:p w14:paraId="73F048BE">
            <w:pPr>
              <w:pStyle w:val="6"/>
              <w:spacing w:before="102" w:line="186" w:lineRule="auto"/>
              <w:ind w:left="977"/>
              <w:rPr>
                <w:sz w:val="13"/>
                <w:szCs w:val="13"/>
              </w:rPr>
            </w:pPr>
            <w:r>
              <w:rPr>
                <w:color w:val="212529"/>
                <w:spacing w:val="3"/>
                <w:sz w:val="13"/>
                <w:szCs w:val="13"/>
              </w:rPr>
              <w:t>0.</w:t>
            </w:r>
            <w:r>
              <w:rPr>
                <w:color w:val="212529"/>
                <w:spacing w:val="10"/>
                <w:sz w:val="13"/>
                <w:szCs w:val="13"/>
              </w:rPr>
              <w:t xml:space="preserve"> </w:t>
            </w:r>
            <w:r>
              <w:rPr>
                <w:color w:val="212529"/>
                <w:spacing w:val="3"/>
                <w:sz w:val="13"/>
                <w:szCs w:val="13"/>
              </w:rPr>
              <w:t>12</w:t>
            </w:r>
          </w:p>
        </w:tc>
        <w:tc>
          <w:tcPr>
            <w:tcW w:w="1409" w:type="dxa"/>
            <w:vAlign w:val="top"/>
          </w:tcPr>
          <w:p w14:paraId="1861999C">
            <w:pPr>
              <w:pStyle w:val="6"/>
            </w:pPr>
          </w:p>
        </w:tc>
      </w:tr>
      <w:tr w14:paraId="7F507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271B4B20">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2100799</w:t>
            </w:r>
          </w:p>
        </w:tc>
        <w:tc>
          <w:tcPr>
            <w:tcW w:w="3261" w:type="dxa"/>
            <w:vAlign w:val="top"/>
          </w:tcPr>
          <w:p w14:paraId="071E156C">
            <w:pPr>
              <w:spacing w:before="84" w:line="229" w:lineRule="auto"/>
              <w:ind w:left="3"/>
              <w:rPr>
                <w:rFonts w:ascii="宋体" w:hAnsi="宋体" w:eastAsia="宋体" w:cs="宋体"/>
                <w:sz w:val="15"/>
                <w:szCs w:val="15"/>
              </w:rPr>
            </w:pPr>
            <w:r>
              <w:rPr>
                <w:rFonts w:ascii="宋体" w:hAnsi="宋体" w:eastAsia="宋体" w:cs="宋体"/>
                <w:color w:val="212529"/>
                <w:spacing w:val="11"/>
                <w:sz w:val="15"/>
                <w:szCs w:val="15"/>
              </w:rPr>
              <w:t>其他计划生育事务支出</w:t>
            </w:r>
          </w:p>
        </w:tc>
        <w:tc>
          <w:tcPr>
            <w:tcW w:w="1447" w:type="dxa"/>
            <w:vAlign w:val="top"/>
          </w:tcPr>
          <w:p w14:paraId="3990FB36">
            <w:pPr>
              <w:spacing w:before="84"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318" w:type="dxa"/>
            <w:vAlign w:val="top"/>
          </w:tcPr>
          <w:p w14:paraId="09F993A1">
            <w:pPr>
              <w:spacing w:before="84"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409" w:type="dxa"/>
            <w:vAlign w:val="top"/>
          </w:tcPr>
          <w:p w14:paraId="50F6F32E">
            <w:pPr>
              <w:pStyle w:val="6"/>
            </w:pPr>
          </w:p>
        </w:tc>
      </w:tr>
      <w:tr w14:paraId="32219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56DDC978">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61" w:type="dxa"/>
            <w:vAlign w:val="top"/>
          </w:tcPr>
          <w:p w14:paraId="0A6DA509">
            <w:pPr>
              <w:spacing w:before="84"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47" w:type="dxa"/>
            <w:vAlign w:val="top"/>
          </w:tcPr>
          <w:p w14:paraId="1D9AFF98">
            <w:pPr>
              <w:spacing w:before="84"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22.22</w:t>
            </w:r>
          </w:p>
        </w:tc>
        <w:tc>
          <w:tcPr>
            <w:tcW w:w="1318" w:type="dxa"/>
            <w:vAlign w:val="top"/>
          </w:tcPr>
          <w:p w14:paraId="3A034BBD">
            <w:pPr>
              <w:pStyle w:val="6"/>
              <w:spacing w:before="103" w:line="186" w:lineRule="auto"/>
              <w:ind w:left="896"/>
              <w:rPr>
                <w:sz w:val="13"/>
                <w:szCs w:val="13"/>
              </w:rPr>
            </w:pPr>
            <w:r>
              <w:rPr>
                <w:color w:val="212529"/>
                <w:spacing w:val="3"/>
                <w:sz w:val="13"/>
                <w:szCs w:val="13"/>
              </w:rPr>
              <w:t>22.</w:t>
            </w:r>
            <w:r>
              <w:rPr>
                <w:color w:val="212529"/>
                <w:spacing w:val="15"/>
                <w:sz w:val="13"/>
                <w:szCs w:val="13"/>
              </w:rPr>
              <w:t xml:space="preserve"> </w:t>
            </w:r>
            <w:r>
              <w:rPr>
                <w:color w:val="212529"/>
                <w:spacing w:val="3"/>
                <w:sz w:val="13"/>
                <w:szCs w:val="13"/>
              </w:rPr>
              <w:t>22</w:t>
            </w:r>
          </w:p>
        </w:tc>
        <w:tc>
          <w:tcPr>
            <w:tcW w:w="1409" w:type="dxa"/>
            <w:vAlign w:val="top"/>
          </w:tcPr>
          <w:p w14:paraId="544D8F80">
            <w:pPr>
              <w:pStyle w:val="6"/>
            </w:pPr>
          </w:p>
        </w:tc>
      </w:tr>
      <w:tr w14:paraId="47FF9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75DA8666">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61" w:type="dxa"/>
            <w:vAlign w:val="top"/>
          </w:tcPr>
          <w:p w14:paraId="0A2D4DC4">
            <w:pPr>
              <w:spacing w:before="84"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47" w:type="dxa"/>
            <w:vAlign w:val="top"/>
          </w:tcPr>
          <w:p w14:paraId="413BAE24">
            <w:pPr>
              <w:spacing w:before="84"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15.29</w:t>
            </w:r>
          </w:p>
        </w:tc>
        <w:tc>
          <w:tcPr>
            <w:tcW w:w="1318" w:type="dxa"/>
            <w:vAlign w:val="top"/>
          </w:tcPr>
          <w:p w14:paraId="0D476067">
            <w:pPr>
              <w:spacing w:before="84" w:line="202" w:lineRule="exact"/>
              <w:ind w:right="15"/>
              <w:jc w:val="right"/>
              <w:rPr>
                <w:rFonts w:ascii="宋体" w:hAnsi="宋体" w:eastAsia="宋体" w:cs="宋体"/>
                <w:sz w:val="15"/>
                <w:szCs w:val="15"/>
              </w:rPr>
            </w:pPr>
            <w:r>
              <w:rPr>
                <w:rFonts w:ascii="宋体" w:hAnsi="宋体" w:eastAsia="宋体" w:cs="宋体"/>
                <w:color w:val="212529"/>
                <w:spacing w:val="2"/>
                <w:position w:val="1"/>
                <w:sz w:val="15"/>
                <w:szCs w:val="15"/>
              </w:rPr>
              <w:t>15.29</w:t>
            </w:r>
          </w:p>
        </w:tc>
        <w:tc>
          <w:tcPr>
            <w:tcW w:w="1409" w:type="dxa"/>
            <w:vAlign w:val="top"/>
          </w:tcPr>
          <w:p w14:paraId="797F1E70">
            <w:pPr>
              <w:pStyle w:val="6"/>
            </w:pPr>
          </w:p>
        </w:tc>
      </w:tr>
      <w:tr w14:paraId="525BF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6B18B34A">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61" w:type="dxa"/>
            <w:vAlign w:val="top"/>
          </w:tcPr>
          <w:p w14:paraId="58D9A2F6">
            <w:pPr>
              <w:spacing w:before="85"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47" w:type="dxa"/>
            <w:vAlign w:val="top"/>
          </w:tcPr>
          <w:p w14:paraId="7300A850">
            <w:pPr>
              <w:spacing w:before="85" w:line="201"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6.94</w:t>
            </w:r>
          </w:p>
        </w:tc>
        <w:tc>
          <w:tcPr>
            <w:tcW w:w="1318" w:type="dxa"/>
            <w:vAlign w:val="top"/>
          </w:tcPr>
          <w:p w14:paraId="69B1F79C">
            <w:pPr>
              <w:spacing w:before="85" w:line="201" w:lineRule="exact"/>
              <w:ind w:right="15"/>
              <w:jc w:val="right"/>
              <w:rPr>
                <w:rFonts w:ascii="宋体" w:hAnsi="宋体" w:eastAsia="宋体" w:cs="宋体"/>
                <w:sz w:val="15"/>
                <w:szCs w:val="15"/>
              </w:rPr>
            </w:pPr>
            <w:r>
              <w:rPr>
                <w:rFonts w:ascii="宋体" w:hAnsi="宋体" w:eastAsia="宋体" w:cs="宋体"/>
                <w:color w:val="212529"/>
                <w:spacing w:val="3"/>
                <w:position w:val="1"/>
                <w:sz w:val="15"/>
                <w:szCs w:val="15"/>
              </w:rPr>
              <w:t>6.94</w:t>
            </w:r>
          </w:p>
        </w:tc>
        <w:tc>
          <w:tcPr>
            <w:tcW w:w="1409" w:type="dxa"/>
            <w:vAlign w:val="top"/>
          </w:tcPr>
          <w:p w14:paraId="48FC4DAA">
            <w:pPr>
              <w:pStyle w:val="6"/>
            </w:pPr>
          </w:p>
        </w:tc>
      </w:tr>
      <w:tr w14:paraId="38C8D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0CA85063">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61" w:type="dxa"/>
            <w:vAlign w:val="top"/>
          </w:tcPr>
          <w:p w14:paraId="75794811">
            <w:pPr>
              <w:spacing w:before="85"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47" w:type="dxa"/>
            <w:vAlign w:val="top"/>
          </w:tcPr>
          <w:p w14:paraId="2AF4EE3C">
            <w:pPr>
              <w:spacing w:before="8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318" w:type="dxa"/>
            <w:vAlign w:val="top"/>
          </w:tcPr>
          <w:p w14:paraId="1E13F1BD">
            <w:pPr>
              <w:pStyle w:val="6"/>
              <w:spacing w:before="103" w:line="187" w:lineRule="auto"/>
              <w:ind w:left="896"/>
              <w:rPr>
                <w:sz w:val="13"/>
                <w:szCs w:val="13"/>
              </w:rPr>
            </w:pPr>
            <w:r>
              <w:rPr>
                <w:color w:val="212529"/>
                <w:spacing w:val="4"/>
                <w:sz w:val="13"/>
                <w:szCs w:val="13"/>
              </w:rPr>
              <w:t>21.</w:t>
            </w:r>
            <w:r>
              <w:rPr>
                <w:color w:val="212529"/>
                <w:spacing w:val="10"/>
                <w:w w:val="101"/>
                <w:sz w:val="13"/>
                <w:szCs w:val="13"/>
              </w:rPr>
              <w:t xml:space="preserve"> </w:t>
            </w:r>
            <w:r>
              <w:rPr>
                <w:color w:val="212529"/>
                <w:spacing w:val="4"/>
                <w:sz w:val="13"/>
                <w:szCs w:val="13"/>
              </w:rPr>
              <w:t>27</w:t>
            </w:r>
          </w:p>
        </w:tc>
        <w:tc>
          <w:tcPr>
            <w:tcW w:w="1409" w:type="dxa"/>
            <w:vAlign w:val="top"/>
          </w:tcPr>
          <w:p w14:paraId="61BAC7D9">
            <w:pPr>
              <w:pStyle w:val="6"/>
            </w:pPr>
          </w:p>
        </w:tc>
      </w:tr>
      <w:tr w14:paraId="16279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23" w:type="dxa"/>
            <w:vAlign w:val="top"/>
          </w:tcPr>
          <w:p w14:paraId="0B5ACA1D">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61" w:type="dxa"/>
            <w:vAlign w:val="top"/>
          </w:tcPr>
          <w:p w14:paraId="6FB42137">
            <w:pPr>
              <w:spacing w:before="85"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47" w:type="dxa"/>
            <w:vAlign w:val="top"/>
          </w:tcPr>
          <w:p w14:paraId="79F885A5">
            <w:pPr>
              <w:spacing w:before="85"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318" w:type="dxa"/>
            <w:vAlign w:val="top"/>
          </w:tcPr>
          <w:p w14:paraId="63465145">
            <w:pPr>
              <w:pStyle w:val="6"/>
              <w:spacing w:before="104" w:line="186" w:lineRule="auto"/>
              <w:ind w:left="896"/>
              <w:rPr>
                <w:sz w:val="13"/>
                <w:szCs w:val="13"/>
              </w:rPr>
            </w:pPr>
            <w:r>
              <w:rPr>
                <w:color w:val="212529"/>
                <w:spacing w:val="4"/>
                <w:sz w:val="13"/>
                <w:szCs w:val="13"/>
              </w:rPr>
              <w:t>21.</w:t>
            </w:r>
            <w:r>
              <w:rPr>
                <w:color w:val="212529"/>
                <w:spacing w:val="10"/>
                <w:w w:val="101"/>
                <w:sz w:val="13"/>
                <w:szCs w:val="13"/>
              </w:rPr>
              <w:t xml:space="preserve"> </w:t>
            </w:r>
            <w:r>
              <w:rPr>
                <w:color w:val="212529"/>
                <w:spacing w:val="4"/>
                <w:sz w:val="13"/>
                <w:szCs w:val="13"/>
              </w:rPr>
              <w:t>27</w:t>
            </w:r>
          </w:p>
        </w:tc>
        <w:tc>
          <w:tcPr>
            <w:tcW w:w="1409" w:type="dxa"/>
            <w:vAlign w:val="top"/>
          </w:tcPr>
          <w:p w14:paraId="5A2EA005">
            <w:pPr>
              <w:pStyle w:val="6"/>
            </w:pPr>
          </w:p>
        </w:tc>
      </w:tr>
      <w:tr w14:paraId="60DC8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23" w:type="dxa"/>
            <w:vAlign w:val="top"/>
          </w:tcPr>
          <w:p w14:paraId="42756E30">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61" w:type="dxa"/>
            <w:vAlign w:val="top"/>
          </w:tcPr>
          <w:p w14:paraId="369C7DF2">
            <w:pPr>
              <w:spacing w:before="8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47" w:type="dxa"/>
            <w:vAlign w:val="top"/>
          </w:tcPr>
          <w:p w14:paraId="428ADDC5">
            <w:pPr>
              <w:spacing w:before="86"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318" w:type="dxa"/>
            <w:vAlign w:val="top"/>
          </w:tcPr>
          <w:p w14:paraId="1FB28417">
            <w:pPr>
              <w:spacing w:before="86" w:line="202" w:lineRule="exact"/>
              <w:ind w:right="15"/>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409" w:type="dxa"/>
            <w:vAlign w:val="top"/>
          </w:tcPr>
          <w:p w14:paraId="3B61A3C3">
            <w:pPr>
              <w:pStyle w:val="6"/>
            </w:pPr>
          </w:p>
        </w:tc>
      </w:tr>
    </w:tbl>
    <w:p w14:paraId="0C5AB9AD">
      <w:pPr>
        <w:pStyle w:val="2"/>
      </w:pPr>
    </w:p>
    <w:p w14:paraId="7A14CFB1">
      <w:pPr>
        <w:sectPr>
          <w:headerReference r:id="rId18" w:type="default"/>
          <w:footerReference r:id="rId19" w:type="default"/>
          <w:pgSz w:w="11900" w:h="16840"/>
          <w:pgMar w:top="642" w:right="0" w:bottom="340" w:left="0" w:header="326" w:footer="111" w:gutter="0"/>
          <w:cols w:space="720" w:num="1"/>
        </w:sectPr>
      </w:pPr>
    </w:p>
    <w:p w14:paraId="671DB5FB">
      <w:pPr>
        <w:spacing w:before="103"/>
      </w:pPr>
    </w:p>
    <w:p w14:paraId="36364B7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3"/>
        <w:gridCol w:w="1134"/>
        <w:gridCol w:w="1922"/>
        <w:gridCol w:w="1134"/>
        <w:gridCol w:w="1156"/>
        <w:gridCol w:w="864"/>
        <w:gridCol w:w="1085"/>
      </w:tblGrid>
      <w:tr w14:paraId="6BB8E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63" w:type="dxa"/>
            <w:tcBorders>
              <w:top w:val="single" w:color="FFFFFF" w:sz="4" w:space="0"/>
              <w:left w:val="single" w:color="FFFFFF" w:sz="2" w:space="0"/>
              <w:bottom w:val="single" w:color="FFFFFF" w:sz="4" w:space="0"/>
              <w:right w:val="single" w:color="FFFFFF" w:sz="2" w:space="0"/>
            </w:tcBorders>
            <w:vAlign w:val="top"/>
          </w:tcPr>
          <w:p w14:paraId="292A1C9D">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FC07BC1">
            <w:pPr>
              <w:pStyle w:val="6"/>
            </w:pPr>
          </w:p>
        </w:tc>
        <w:tc>
          <w:tcPr>
            <w:tcW w:w="1922" w:type="dxa"/>
            <w:tcBorders>
              <w:top w:val="single" w:color="FFFFFF" w:sz="4" w:space="0"/>
              <w:left w:val="single" w:color="FFFFFF" w:sz="2" w:space="0"/>
              <w:bottom w:val="single" w:color="FFFFFF" w:sz="4" w:space="0"/>
              <w:right w:val="single" w:color="FFFFFF" w:sz="2" w:space="0"/>
            </w:tcBorders>
            <w:vAlign w:val="top"/>
          </w:tcPr>
          <w:p w14:paraId="44254F46">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1B8CBDE3">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3C2D00A5">
            <w:pPr>
              <w:pStyle w:val="6"/>
            </w:pPr>
          </w:p>
        </w:tc>
        <w:tc>
          <w:tcPr>
            <w:tcW w:w="1949" w:type="dxa"/>
            <w:gridSpan w:val="2"/>
            <w:tcBorders>
              <w:top w:val="single" w:color="FFFFFF" w:sz="4" w:space="0"/>
              <w:left w:val="single" w:color="FFFFFF" w:sz="2" w:space="0"/>
              <w:bottom w:val="single" w:color="FFFFFF" w:sz="4" w:space="0"/>
              <w:right w:val="single" w:color="FFFFFF" w:sz="2" w:space="0"/>
            </w:tcBorders>
            <w:vAlign w:val="top"/>
          </w:tcPr>
          <w:p w14:paraId="000C7386">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5E1E5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1CEBB1A6">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2DF79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73" w:type="dxa"/>
            <w:gridSpan w:val="6"/>
            <w:tcBorders>
              <w:top w:val="single" w:color="FFFFFF" w:sz="4" w:space="0"/>
              <w:left w:val="single" w:color="FFFFFF" w:sz="2" w:space="0"/>
              <w:right w:val="single" w:color="FFFFFF" w:sz="2" w:space="0"/>
            </w:tcBorders>
            <w:vAlign w:val="top"/>
          </w:tcPr>
          <w:p w14:paraId="6AA75E9E">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085" w:type="dxa"/>
            <w:tcBorders>
              <w:top w:val="single" w:color="FFFFFF" w:sz="4" w:space="0"/>
              <w:left w:val="single" w:color="FFFFFF" w:sz="2" w:space="0"/>
              <w:right w:val="single" w:color="FFFFFF" w:sz="2" w:space="0"/>
            </w:tcBorders>
            <w:vAlign w:val="top"/>
          </w:tcPr>
          <w:p w14:paraId="5920588A">
            <w:pPr>
              <w:spacing w:before="123" w:line="234" w:lineRule="auto"/>
              <w:ind w:left="412"/>
              <w:rPr>
                <w:rFonts w:ascii="宋体" w:hAnsi="宋体" w:eastAsia="宋体" w:cs="宋体"/>
                <w:sz w:val="12"/>
                <w:szCs w:val="12"/>
              </w:rPr>
            </w:pPr>
            <w:r>
              <w:rPr>
                <w:rFonts w:ascii="宋体" w:hAnsi="宋体" w:eastAsia="宋体" w:cs="宋体"/>
                <w:color w:val="212529"/>
                <w:spacing w:val="8"/>
                <w:sz w:val="12"/>
                <w:szCs w:val="12"/>
              </w:rPr>
              <w:t>单位：万元</w:t>
            </w:r>
          </w:p>
        </w:tc>
      </w:tr>
      <w:tr w14:paraId="608A1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5499552A">
            <w:pPr>
              <w:spacing w:before="107" w:line="157" w:lineRule="exact"/>
              <w:ind w:left="1326"/>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77795F84">
            <w:pPr>
              <w:spacing w:before="107" w:line="154" w:lineRule="exact"/>
              <w:ind w:left="2904"/>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3065F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Merge w:val="restart"/>
            <w:tcBorders>
              <w:bottom w:val="nil"/>
            </w:tcBorders>
            <w:vAlign w:val="top"/>
          </w:tcPr>
          <w:p w14:paraId="50B9D2AD">
            <w:pPr>
              <w:spacing w:before="304" w:line="154" w:lineRule="exact"/>
              <w:ind w:left="75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34" w:type="dxa"/>
            <w:vMerge w:val="restart"/>
            <w:tcBorders>
              <w:bottom w:val="nil"/>
            </w:tcBorders>
            <w:vAlign w:val="top"/>
          </w:tcPr>
          <w:p w14:paraId="00BE5207">
            <w:pPr>
              <w:spacing w:before="302" w:line="157" w:lineRule="exact"/>
              <w:ind w:left="384"/>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22" w:type="dxa"/>
            <w:vMerge w:val="restart"/>
            <w:tcBorders>
              <w:bottom w:val="nil"/>
            </w:tcBorders>
            <w:vAlign w:val="top"/>
          </w:tcPr>
          <w:p w14:paraId="630ADCA8">
            <w:pPr>
              <w:spacing w:before="304" w:line="154" w:lineRule="exact"/>
              <w:ind w:left="78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39" w:type="dxa"/>
            <w:gridSpan w:val="4"/>
            <w:vAlign w:val="top"/>
          </w:tcPr>
          <w:p w14:paraId="6472EDC1">
            <w:pPr>
              <w:spacing w:before="107" w:line="157" w:lineRule="exact"/>
              <w:ind w:left="194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2CAB6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Merge w:val="continue"/>
            <w:tcBorders>
              <w:top w:val="nil"/>
            </w:tcBorders>
            <w:vAlign w:val="top"/>
          </w:tcPr>
          <w:p w14:paraId="137AECE1">
            <w:pPr>
              <w:pStyle w:val="6"/>
            </w:pPr>
          </w:p>
        </w:tc>
        <w:tc>
          <w:tcPr>
            <w:tcW w:w="1134" w:type="dxa"/>
            <w:vMerge w:val="continue"/>
            <w:tcBorders>
              <w:top w:val="nil"/>
            </w:tcBorders>
            <w:vAlign w:val="top"/>
          </w:tcPr>
          <w:p w14:paraId="4C353A9E">
            <w:pPr>
              <w:pStyle w:val="6"/>
            </w:pPr>
          </w:p>
        </w:tc>
        <w:tc>
          <w:tcPr>
            <w:tcW w:w="1922" w:type="dxa"/>
            <w:vMerge w:val="continue"/>
            <w:tcBorders>
              <w:top w:val="nil"/>
            </w:tcBorders>
            <w:vAlign w:val="top"/>
          </w:tcPr>
          <w:p w14:paraId="5C4B25EE">
            <w:pPr>
              <w:pStyle w:val="6"/>
            </w:pPr>
          </w:p>
        </w:tc>
        <w:tc>
          <w:tcPr>
            <w:tcW w:w="1134" w:type="dxa"/>
            <w:vAlign w:val="top"/>
          </w:tcPr>
          <w:p w14:paraId="0F0A84F4">
            <w:pPr>
              <w:spacing w:before="108" w:line="154" w:lineRule="exact"/>
              <w:ind w:left="40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56" w:type="dxa"/>
            <w:vAlign w:val="top"/>
          </w:tcPr>
          <w:p w14:paraId="5286AB89">
            <w:pPr>
              <w:spacing w:before="107" w:line="157" w:lineRule="exact"/>
              <w:ind w:left="8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64" w:type="dxa"/>
            <w:vAlign w:val="top"/>
          </w:tcPr>
          <w:p w14:paraId="10BDB1EB">
            <w:pPr>
              <w:spacing w:before="21" w:line="159" w:lineRule="auto"/>
              <w:ind w:left="262" w:right="26" w:hanging="24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政府性基金预算</w:t>
            </w:r>
          </w:p>
        </w:tc>
        <w:tc>
          <w:tcPr>
            <w:tcW w:w="1085" w:type="dxa"/>
            <w:vAlign w:val="top"/>
          </w:tcPr>
          <w:p w14:paraId="706B71F8">
            <w:pPr>
              <w:spacing w:before="21" w:line="159" w:lineRule="auto"/>
              <w:ind w:left="368" w:right="62"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r>
      <w:tr w14:paraId="3E524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37B73000">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34" w:type="dxa"/>
            <w:vAlign w:val="top"/>
          </w:tcPr>
          <w:p w14:paraId="01088880">
            <w:pPr>
              <w:spacing w:before="110" w:line="202" w:lineRule="exact"/>
              <w:ind w:left="535"/>
              <w:rPr>
                <w:rFonts w:ascii="宋体" w:hAnsi="宋体" w:eastAsia="宋体" w:cs="宋体"/>
                <w:sz w:val="15"/>
                <w:szCs w:val="15"/>
              </w:rPr>
            </w:pPr>
            <w:r>
              <w:rPr>
                <w:rFonts w:ascii="宋体" w:hAnsi="宋体" w:eastAsia="宋体" w:cs="宋体"/>
                <w:color w:val="212529"/>
                <w:spacing w:val="4"/>
                <w:position w:val="1"/>
                <w:sz w:val="15"/>
                <w:szCs w:val="15"/>
              </w:rPr>
              <w:t>2579.20</w:t>
            </w:r>
          </w:p>
        </w:tc>
        <w:tc>
          <w:tcPr>
            <w:tcW w:w="1922" w:type="dxa"/>
            <w:vAlign w:val="top"/>
          </w:tcPr>
          <w:p w14:paraId="57DFB6C3">
            <w:pPr>
              <w:spacing w:before="110" w:line="229" w:lineRule="auto"/>
              <w:ind w:left="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34" w:type="dxa"/>
            <w:vAlign w:val="top"/>
          </w:tcPr>
          <w:p w14:paraId="423EECE0">
            <w:pPr>
              <w:spacing w:before="11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2459.36</w:t>
            </w:r>
          </w:p>
        </w:tc>
        <w:tc>
          <w:tcPr>
            <w:tcW w:w="1156" w:type="dxa"/>
            <w:vAlign w:val="top"/>
          </w:tcPr>
          <w:p w14:paraId="05B72D19">
            <w:pPr>
              <w:spacing w:before="11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2459.36</w:t>
            </w:r>
          </w:p>
        </w:tc>
        <w:tc>
          <w:tcPr>
            <w:tcW w:w="864" w:type="dxa"/>
            <w:vAlign w:val="top"/>
          </w:tcPr>
          <w:p w14:paraId="49EE83CF">
            <w:pPr>
              <w:pStyle w:val="6"/>
            </w:pPr>
          </w:p>
        </w:tc>
        <w:tc>
          <w:tcPr>
            <w:tcW w:w="1085" w:type="dxa"/>
            <w:vAlign w:val="top"/>
          </w:tcPr>
          <w:p w14:paraId="0CFE9D2A">
            <w:pPr>
              <w:pStyle w:val="6"/>
            </w:pPr>
          </w:p>
        </w:tc>
      </w:tr>
      <w:tr w14:paraId="7201C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2516CD69">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34" w:type="dxa"/>
            <w:vAlign w:val="top"/>
          </w:tcPr>
          <w:p w14:paraId="0329EBF9">
            <w:pPr>
              <w:pStyle w:val="6"/>
            </w:pPr>
          </w:p>
        </w:tc>
        <w:tc>
          <w:tcPr>
            <w:tcW w:w="1922" w:type="dxa"/>
            <w:vAlign w:val="top"/>
          </w:tcPr>
          <w:p w14:paraId="7C02DD2D">
            <w:pPr>
              <w:spacing w:before="110" w:line="230" w:lineRule="auto"/>
              <w:ind w:left="2"/>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34" w:type="dxa"/>
            <w:vAlign w:val="top"/>
          </w:tcPr>
          <w:p w14:paraId="56943F24">
            <w:pPr>
              <w:pStyle w:val="6"/>
            </w:pPr>
          </w:p>
        </w:tc>
        <w:tc>
          <w:tcPr>
            <w:tcW w:w="1156" w:type="dxa"/>
            <w:vAlign w:val="top"/>
          </w:tcPr>
          <w:p w14:paraId="051A5DC4">
            <w:pPr>
              <w:pStyle w:val="6"/>
            </w:pPr>
          </w:p>
        </w:tc>
        <w:tc>
          <w:tcPr>
            <w:tcW w:w="864" w:type="dxa"/>
            <w:vAlign w:val="top"/>
          </w:tcPr>
          <w:p w14:paraId="53738E6E">
            <w:pPr>
              <w:pStyle w:val="6"/>
            </w:pPr>
          </w:p>
        </w:tc>
        <w:tc>
          <w:tcPr>
            <w:tcW w:w="1085" w:type="dxa"/>
            <w:vAlign w:val="top"/>
          </w:tcPr>
          <w:p w14:paraId="1B5FF931">
            <w:pPr>
              <w:pStyle w:val="6"/>
            </w:pPr>
          </w:p>
        </w:tc>
      </w:tr>
      <w:tr w14:paraId="796DC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7214608">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34" w:type="dxa"/>
            <w:vAlign w:val="top"/>
          </w:tcPr>
          <w:p w14:paraId="48DF7845">
            <w:pPr>
              <w:pStyle w:val="6"/>
            </w:pPr>
          </w:p>
        </w:tc>
        <w:tc>
          <w:tcPr>
            <w:tcW w:w="1922" w:type="dxa"/>
            <w:vAlign w:val="top"/>
          </w:tcPr>
          <w:p w14:paraId="204CC6A5">
            <w:pPr>
              <w:spacing w:before="110" w:line="230" w:lineRule="auto"/>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5"/>
                <w:sz w:val="15"/>
                <w:szCs w:val="15"/>
              </w:rPr>
              <w:t>国防支出</w:t>
            </w:r>
          </w:p>
        </w:tc>
        <w:tc>
          <w:tcPr>
            <w:tcW w:w="1134" w:type="dxa"/>
            <w:vAlign w:val="top"/>
          </w:tcPr>
          <w:p w14:paraId="61E66375">
            <w:pPr>
              <w:pStyle w:val="6"/>
            </w:pPr>
          </w:p>
        </w:tc>
        <w:tc>
          <w:tcPr>
            <w:tcW w:w="1156" w:type="dxa"/>
            <w:vAlign w:val="top"/>
          </w:tcPr>
          <w:p w14:paraId="0BA4E8BB">
            <w:pPr>
              <w:pStyle w:val="6"/>
            </w:pPr>
          </w:p>
        </w:tc>
        <w:tc>
          <w:tcPr>
            <w:tcW w:w="864" w:type="dxa"/>
            <w:vAlign w:val="top"/>
          </w:tcPr>
          <w:p w14:paraId="41133F3F">
            <w:pPr>
              <w:pStyle w:val="6"/>
            </w:pPr>
          </w:p>
        </w:tc>
        <w:tc>
          <w:tcPr>
            <w:tcW w:w="1085" w:type="dxa"/>
            <w:vAlign w:val="top"/>
          </w:tcPr>
          <w:p w14:paraId="5AFD5AC6">
            <w:pPr>
              <w:pStyle w:val="6"/>
            </w:pPr>
          </w:p>
        </w:tc>
      </w:tr>
      <w:tr w14:paraId="430F7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4300784">
            <w:pPr>
              <w:pStyle w:val="6"/>
            </w:pPr>
          </w:p>
        </w:tc>
        <w:tc>
          <w:tcPr>
            <w:tcW w:w="1134" w:type="dxa"/>
            <w:vAlign w:val="top"/>
          </w:tcPr>
          <w:p w14:paraId="5D785A7B">
            <w:pPr>
              <w:pStyle w:val="6"/>
            </w:pPr>
          </w:p>
        </w:tc>
        <w:tc>
          <w:tcPr>
            <w:tcW w:w="1922" w:type="dxa"/>
            <w:vAlign w:val="top"/>
          </w:tcPr>
          <w:p w14:paraId="532DD8B1">
            <w:pPr>
              <w:spacing w:before="110" w:line="229" w:lineRule="auto"/>
              <w:ind w:left="1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34" w:type="dxa"/>
            <w:vAlign w:val="top"/>
          </w:tcPr>
          <w:p w14:paraId="011D4B07">
            <w:pPr>
              <w:pStyle w:val="6"/>
            </w:pPr>
          </w:p>
        </w:tc>
        <w:tc>
          <w:tcPr>
            <w:tcW w:w="1156" w:type="dxa"/>
            <w:vAlign w:val="top"/>
          </w:tcPr>
          <w:p w14:paraId="3CD6042B">
            <w:pPr>
              <w:pStyle w:val="6"/>
            </w:pPr>
          </w:p>
        </w:tc>
        <w:tc>
          <w:tcPr>
            <w:tcW w:w="864" w:type="dxa"/>
            <w:vAlign w:val="top"/>
          </w:tcPr>
          <w:p w14:paraId="1860CD86">
            <w:pPr>
              <w:pStyle w:val="6"/>
            </w:pPr>
          </w:p>
        </w:tc>
        <w:tc>
          <w:tcPr>
            <w:tcW w:w="1085" w:type="dxa"/>
            <w:vAlign w:val="top"/>
          </w:tcPr>
          <w:p w14:paraId="4CB21D3F">
            <w:pPr>
              <w:pStyle w:val="6"/>
            </w:pPr>
          </w:p>
        </w:tc>
      </w:tr>
      <w:tr w14:paraId="27C01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CF1280E">
            <w:pPr>
              <w:pStyle w:val="6"/>
            </w:pPr>
          </w:p>
        </w:tc>
        <w:tc>
          <w:tcPr>
            <w:tcW w:w="1134" w:type="dxa"/>
            <w:vAlign w:val="top"/>
          </w:tcPr>
          <w:p w14:paraId="0354A803">
            <w:pPr>
              <w:pStyle w:val="6"/>
            </w:pPr>
          </w:p>
        </w:tc>
        <w:tc>
          <w:tcPr>
            <w:tcW w:w="1922" w:type="dxa"/>
            <w:vAlign w:val="top"/>
          </w:tcPr>
          <w:p w14:paraId="506C37C3">
            <w:pPr>
              <w:spacing w:before="111" w:line="229" w:lineRule="auto"/>
              <w:ind w:left="2"/>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34" w:type="dxa"/>
            <w:vAlign w:val="top"/>
          </w:tcPr>
          <w:p w14:paraId="1489AA70">
            <w:pPr>
              <w:pStyle w:val="6"/>
            </w:pPr>
          </w:p>
        </w:tc>
        <w:tc>
          <w:tcPr>
            <w:tcW w:w="1156" w:type="dxa"/>
            <w:vAlign w:val="top"/>
          </w:tcPr>
          <w:p w14:paraId="188CCD40">
            <w:pPr>
              <w:pStyle w:val="6"/>
            </w:pPr>
          </w:p>
        </w:tc>
        <w:tc>
          <w:tcPr>
            <w:tcW w:w="864" w:type="dxa"/>
            <w:vAlign w:val="top"/>
          </w:tcPr>
          <w:p w14:paraId="78E73C4C">
            <w:pPr>
              <w:pStyle w:val="6"/>
            </w:pPr>
          </w:p>
        </w:tc>
        <w:tc>
          <w:tcPr>
            <w:tcW w:w="1085" w:type="dxa"/>
            <w:vAlign w:val="top"/>
          </w:tcPr>
          <w:p w14:paraId="3F29D3DA">
            <w:pPr>
              <w:pStyle w:val="6"/>
            </w:pPr>
          </w:p>
        </w:tc>
      </w:tr>
      <w:tr w14:paraId="594E1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BE35BAC">
            <w:pPr>
              <w:pStyle w:val="6"/>
            </w:pPr>
          </w:p>
        </w:tc>
        <w:tc>
          <w:tcPr>
            <w:tcW w:w="1134" w:type="dxa"/>
            <w:vAlign w:val="top"/>
          </w:tcPr>
          <w:p w14:paraId="6EF78099">
            <w:pPr>
              <w:pStyle w:val="6"/>
            </w:pPr>
          </w:p>
        </w:tc>
        <w:tc>
          <w:tcPr>
            <w:tcW w:w="1922" w:type="dxa"/>
            <w:vAlign w:val="top"/>
          </w:tcPr>
          <w:p w14:paraId="4F21AA30">
            <w:pPr>
              <w:spacing w:before="111" w:line="228" w:lineRule="auto"/>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34" w:type="dxa"/>
            <w:vAlign w:val="top"/>
          </w:tcPr>
          <w:p w14:paraId="50CF7ED8">
            <w:pPr>
              <w:pStyle w:val="6"/>
            </w:pPr>
          </w:p>
        </w:tc>
        <w:tc>
          <w:tcPr>
            <w:tcW w:w="1156" w:type="dxa"/>
            <w:vAlign w:val="top"/>
          </w:tcPr>
          <w:p w14:paraId="53CFC2A4">
            <w:pPr>
              <w:pStyle w:val="6"/>
            </w:pPr>
          </w:p>
        </w:tc>
        <w:tc>
          <w:tcPr>
            <w:tcW w:w="864" w:type="dxa"/>
            <w:vAlign w:val="top"/>
          </w:tcPr>
          <w:p w14:paraId="5D8C5FCF">
            <w:pPr>
              <w:pStyle w:val="6"/>
            </w:pPr>
          </w:p>
        </w:tc>
        <w:tc>
          <w:tcPr>
            <w:tcW w:w="1085" w:type="dxa"/>
            <w:vAlign w:val="top"/>
          </w:tcPr>
          <w:p w14:paraId="340DC419">
            <w:pPr>
              <w:pStyle w:val="6"/>
            </w:pPr>
          </w:p>
        </w:tc>
      </w:tr>
      <w:tr w14:paraId="7C02D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7D0C9F55">
            <w:pPr>
              <w:pStyle w:val="6"/>
            </w:pPr>
          </w:p>
        </w:tc>
        <w:tc>
          <w:tcPr>
            <w:tcW w:w="1134" w:type="dxa"/>
            <w:vAlign w:val="top"/>
          </w:tcPr>
          <w:p w14:paraId="25865973">
            <w:pPr>
              <w:pStyle w:val="6"/>
            </w:pPr>
          </w:p>
        </w:tc>
        <w:tc>
          <w:tcPr>
            <w:tcW w:w="1922" w:type="dxa"/>
            <w:vAlign w:val="top"/>
          </w:tcPr>
          <w:p w14:paraId="122F035E">
            <w:pPr>
              <w:spacing w:before="25" w:line="211" w:lineRule="auto"/>
              <w:ind w:right="138"/>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6"/>
                <w:sz w:val="15"/>
                <w:szCs w:val="15"/>
              </w:rPr>
              <w:t>支出</w:t>
            </w:r>
          </w:p>
        </w:tc>
        <w:tc>
          <w:tcPr>
            <w:tcW w:w="1134" w:type="dxa"/>
            <w:vAlign w:val="top"/>
          </w:tcPr>
          <w:p w14:paraId="707C55FF">
            <w:pPr>
              <w:pStyle w:val="6"/>
            </w:pPr>
          </w:p>
        </w:tc>
        <w:tc>
          <w:tcPr>
            <w:tcW w:w="1156" w:type="dxa"/>
            <w:vAlign w:val="top"/>
          </w:tcPr>
          <w:p w14:paraId="23BEF419">
            <w:pPr>
              <w:pStyle w:val="6"/>
            </w:pPr>
          </w:p>
        </w:tc>
        <w:tc>
          <w:tcPr>
            <w:tcW w:w="864" w:type="dxa"/>
            <w:vAlign w:val="top"/>
          </w:tcPr>
          <w:p w14:paraId="674CC24E">
            <w:pPr>
              <w:pStyle w:val="6"/>
            </w:pPr>
          </w:p>
        </w:tc>
        <w:tc>
          <w:tcPr>
            <w:tcW w:w="1085" w:type="dxa"/>
            <w:vAlign w:val="top"/>
          </w:tcPr>
          <w:p w14:paraId="6E9BF5A1">
            <w:pPr>
              <w:pStyle w:val="6"/>
            </w:pPr>
          </w:p>
        </w:tc>
      </w:tr>
      <w:tr w14:paraId="71E25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6BE6388D">
            <w:pPr>
              <w:pStyle w:val="6"/>
            </w:pPr>
          </w:p>
        </w:tc>
        <w:tc>
          <w:tcPr>
            <w:tcW w:w="1134" w:type="dxa"/>
            <w:vAlign w:val="top"/>
          </w:tcPr>
          <w:p w14:paraId="2EC7C74A">
            <w:pPr>
              <w:pStyle w:val="6"/>
            </w:pPr>
          </w:p>
        </w:tc>
        <w:tc>
          <w:tcPr>
            <w:tcW w:w="1922" w:type="dxa"/>
            <w:vAlign w:val="top"/>
          </w:tcPr>
          <w:p w14:paraId="28ACF6C0">
            <w:pPr>
              <w:spacing w:before="112" w:line="228" w:lineRule="auto"/>
              <w:ind w:left="2"/>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34" w:type="dxa"/>
            <w:vAlign w:val="top"/>
          </w:tcPr>
          <w:p w14:paraId="7D4CA9D6">
            <w:pPr>
              <w:spacing w:before="11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76.22</w:t>
            </w:r>
          </w:p>
        </w:tc>
        <w:tc>
          <w:tcPr>
            <w:tcW w:w="1156" w:type="dxa"/>
            <w:vAlign w:val="top"/>
          </w:tcPr>
          <w:p w14:paraId="713E8BDC">
            <w:pPr>
              <w:spacing w:before="11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76.22</w:t>
            </w:r>
          </w:p>
        </w:tc>
        <w:tc>
          <w:tcPr>
            <w:tcW w:w="864" w:type="dxa"/>
            <w:vAlign w:val="top"/>
          </w:tcPr>
          <w:p w14:paraId="10F16F56">
            <w:pPr>
              <w:pStyle w:val="6"/>
            </w:pPr>
          </w:p>
        </w:tc>
        <w:tc>
          <w:tcPr>
            <w:tcW w:w="1085" w:type="dxa"/>
            <w:vAlign w:val="top"/>
          </w:tcPr>
          <w:p w14:paraId="49EAC780">
            <w:pPr>
              <w:pStyle w:val="6"/>
            </w:pPr>
          </w:p>
        </w:tc>
      </w:tr>
      <w:tr w14:paraId="77A39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5E05B554">
            <w:pPr>
              <w:pStyle w:val="6"/>
            </w:pPr>
          </w:p>
        </w:tc>
        <w:tc>
          <w:tcPr>
            <w:tcW w:w="1134" w:type="dxa"/>
            <w:vAlign w:val="top"/>
          </w:tcPr>
          <w:p w14:paraId="7F0FD3CE">
            <w:pPr>
              <w:pStyle w:val="6"/>
            </w:pPr>
          </w:p>
        </w:tc>
        <w:tc>
          <w:tcPr>
            <w:tcW w:w="1922" w:type="dxa"/>
            <w:vAlign w:val="top"/>
          </w:tcPr>
          <w:p w14:paraId="0B0A822F">
            <w:pPr>
              <w:spacing w:before="113" w:line="228" w:lineRule="auto"/>
              <w:ind w:left="2"/>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34" w:type="dxa"/>
            <w:vAlign w:val="top"/>
          </w:tcPr>
          <w:p w14:paraId="2AD70CAD">
            <w:pPr>
              <w:pStyle w:val="6"/>
            </w:pPr>
          </w:p>
        </w:tc>
        <w:tc>
          <w:tcPr>
            <w:tcW w:w="1156" w:type="dxa"/>
            <w:vAlign w:val="top"/>
          </w:tcPr>
          <w:p w14:paraId="579DA216">
            <w:pPr>
              <w:pStyle w:val="6"/>
            </w:pPr>
          </w:p>
        </w:tc>
        <w:tc>
          <w:tcPr>
            <w:tcW w:w="864" w:type="dxa"/>
            <w:vAlign w:val="top"/>
          </w:tcPr>
          <w:p w14:paraId="423A02FF">
            <w:pPr>
              <w:pStyle w:val="6"/>
            </w:pPr>
          </w:p>
        </w:tc>
        <w:tc>
          <w:tcPr>
            <w:tcW w:w="1085" w:type="dxa"/>
            <w:vAlign w:val="top"/>
          </w:tcPr>
          <w:p w14:paraId="15D9092F">
            <w:pPr>
              <w:pStyle w:val="6"/>
            </w:pPr>
          </w:p>
        </w:tc>
      </w:tr>
      <w:tr w14:paraId="5A759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A9B2048">
            <w:pPr>
              <w:pStyle w:val="6"/>
            </w:pPr>
          </w:p>
        </w:tc>
        <w:tc>
          <w:tcPr>
            <w:tcW w:w="1134" w:type="dxa"/>
            <w:vAlign w:val="top"/>
          </w:tcPr>
          <w:p w14:paraId="7C06B086">
            <w:pPr>
              <w:pStyle w:val="6"/>
            </w:pPr>
          </w:p>
        </w:tc>
        <w:tc>
          <w:tcPr>
            <w:tcW w:w="1922" w:type="dxa"/>
            <w:vAlign w:val="top"/>
          </w:tcPr>
          <w:p w14:paraId="57D9F554">
            <w:pPr>
              <w:spacing w:before="113" w:line="229" w:lineRule="auto"/>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34" w:type="dxa"/>
            <w:vAlign w:val="top"/>
          </w:tcPr>
          <w:p w14:paraId="1D0B17AD">
            <w:pPr>
              <w:spacing w:before="11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22.34</w:t>
            </w:r>
          </w:p>
        </w:tc>
        <w:tc>
          <w:tcPr>
            <w:tcW w:w="1156" w:type="dxa"/>
            <w:vAlign w:val="top"/>
          </w:tcPr>
          <w:p w14:paraId="1E79A5D0">
            <w:pPr>
              <w:spacing w:before="11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22.34</w:t>
            </w:r>
          </w:p>
        </w:tc>
        <w:tc>
          <w:tcPr>
            <w:tcW w:w="864" w:type="dxa"/>
            <w:vAlign w:val="top"/>
          </w:tcPr>
          <w:p w14:paraId="41CBCC2D">
            <w:pPr>
              <w:pStyle w:val="6"/>
            </w:pPr>
          </w:p>
        </w:tc>
        <w:tc>
          <w:tcPr>
            <w:tcW w:w="1085" w:type="dxa"/>
            <w:vAlign w:val="top"/>
          </w:tcPr>
          <w:p w14:paraId="72E3151B">
            <w:pPr>
              <w:pStyle w:val="6"/>
            </w:pPr>
          </w:p>
        </w:tc>
      </w:tr>
      <w:tr w14:paraId="5B9A6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7578D973">
            <w:pPr>
              <w:pStyle w:val="6"/>
            </w:pPr>
          </w:p>
        </w:tc>
        <w:tc>
          <w:tcPr>
            <w:tcW w:w="1134" w:type="dxa"/>
            <w:vAlign w:val="top"/>
          </w:tcPr>
          <w:p w14:paraId="08F70E42">
            <w:pPr>
              <w:pStyle w:val="6"/>
            </w:pPr>
          </w:p>
        </w:tc>
        <w:tc>
          <w:tcPr>
            <w:tcW w:w="1922" w:type="dxa"/>
            <w:vAlign w:val="top"/>
          </w:tcPr>
          <w:p w14:paraId="6390E977">
            <w:pPr>
              <w:spacing w:before="113" w:line="230" w:lineRule="auto"/>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34" w:type="dxa"/>
            <w:vAlign w:val="top"/>
          </w:tcPr>
          <w:p w14:paraId="4CD281AF">
            <w:pPr>
              <w:pStyle w:val="6"/>
            </w:pPr>
          </w:p>
        </w:tc>
        <w:tc>
          <w:tcPr>
            <w:tcW w:w="1156" w:type="dxa"/>
            <w:vAlign w:val="top"/>
          </w:tcPr>
          <w:p w14:paraId="3E3C9138">
            <w:pPr>
              <w:pStyle w:val="6"/>
            </w:pPr>
          </w:p>
        </w:tc>
        <w:tc>
          <w:tcPr>
            <w:tcW w:w="864" w:type="dxa"/>
            <w:vAlign w:val="top"/>
          </w:tcPr>
          <w:p w14:paraId="45FECB77">
            <w:pPr>
              <w:pStyle w:val="6"/>
            </w:pPr>
          </w:p>
        </w:tc>
        <w:tc>
          <w:tcPr>
            <w:tcW w:w="1085" w:type="dxa"/>
            <w:vAlign w:val="top"/>
          </w:tcPr>
          <w:p w14:paraId="4CCC387D">
            <w:pPr>
              <w:pStyle w:val="6"/>
            </w:pPr>
          </w:p>
        </w:tc>
      </w:tr>
      <w:tr w14:paraId="77CBC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6CF7C12D">
            <w:pPr>
              <w:pStyle w:val="6"/>
            </w:pPr>
          </w:p>
        </w:tc>
        <w:tc>
          <w:tcPr>
            <w:tcW w:w="1134" w:type="dxa"/>
            <w:vAlign w:val="top"/>
          </w:tcPr>
          <w:p w14:paraId="6A3D3E84">
            <w:pPr>
              <w:pStyle w:val="6"/>
            </w:pPr>
          </w:p>
        </w:tc>
        <w:tc>
          <w:tcPr>
            <w:tcW w:w="1922" w:type="dxa"/>
            <w:vAlign w:val="top"/>
          </w:tcPr>
          <w:p w14:paraId="5A084E96">
            <w:pPr>
              <w:spacing w:before="114" w:line="229" w:lineRule="auto"/>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34" w:type="dxa"/>
            <w:vAlign w:val="top"/>
          </w:tcPr>
          <w:p w14:paraId="4CE1CDE2">
            <w:pPr>
              <w:pStyle w:val="6"/>
            </w:pPr>
          </w:p>
        </w:tc>
        <w:tc>
          <w:tcPr>
            <w:tcW w:w="1156" w:type="dxa"/>
            <w:vAlign w:val="top"/>
          </w:tcPr>
          <w:p w14:paraId="6822655E">
            <w:pPr>
              <w:pStyle w:val="6"/>
            </w:pPr>
          </w:p>
        </w:tc>
        <w:tc>
          <w:tcPr>
            <w:tcW w:w="864" w:type="dxa"/>
            <w:vAlign w:val="top"/>
          </w:tcPr>
          <w:p w14:paraId="5883A67F">
            <w:pPr>
              <w:pStyle w:val="6"/>
            </w:pPr>
          </w:p>
        </w:tc>
        <w:tc>
          <w:tcPr>
            <w:tcW w:w="1085" w:type="dxa"/>
            <w:vAlign w:val="top"/>
          </w:tcPr>
          <w:p w14:paraId="5C1D2E76">
            <w:pPr>
              <w:pStyle w:val="6"/>
            </w:pPr>
          </w:p>
        </w:tc>
      </w:tr>
      <w:tr w14:paraId="03325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5F09674F">
            <w:pPr>
              <w:pStyle w:val="6"/>
            </w:pPr>
          </w:p>
        </w:tc>
        <w:tc>
          <w:tcPr>
            <w:tcW w:w="1134" w:type="dxa"/>
            <w:vAlign w:val="top"/>
          </w:tcPr>
          <w:p w14:paraId="0CC977DA">
            <w:pPr>
              <w:pStyle w:val="6"/>
            </w:pPr>
          </w:p>
        </w:tc>
        <w:tc>
          <w:tcPr>
            <w:tcW w:w="1922" w:type="dxa"/>
            <w:vAlign w:val="top"/>
          </w:tcPr>
          <w:p w14:paraId="7A419DC3">
            <w:pPr>
              <w:spacing w:before="114" w:line="229" w:lineRule="auto"/>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34" w:type="dxa"/>
            <w:vAlign w:val="top"/>
          </w:tcPr>
          <w:p w14:paraId="45258FBA">
            <w:pPr>
              <w:pStyle w:val="6"/>
            </w:pPr>
          </w:p>
        </w:tc>
        <w:tc>
          <w:tcPr>
            <w:tcW w:w="1156" w:type="dxa"/>
            <w:vAlign w:val="top"/>
          </w:tcPr>
          <w:p w14:paraId="022C870C">
            <w:pPr>
              <w:pStyle w:val="6"/>
            </w:pPr>
          </w:p>
        </w:tc>
        <w:tc>
          <w:tcPr>
            <w:tcW w:w="864" w:type="dxa"/>
            <w:vAlign w:val="top"/>
          </w:tcPr>
          <w:p w14:paraId="1649BB39">
            <w:pPr>
              <w:pStyle w:val="6"/>
            </w:pPr>
          </w:p>
        </w:tc>
        <w:tc>
          <w:tcPr>
            <w:tcW w:w="1085" w:type="dxa"/>
            <w:vAlign w:val="top"/>
          </w:tcPr>
          <w:p w14:paraId="04053D06">
            <w:pPr>
              <w:pStyle w:val="6"/>
            </w:pPr>
          </w:p>
        </w:tc>
      </w:tr>
      <w:tr w14:paraId="0173C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6B92BAA">
            <w:pPr>
              <w:pStyle w:val="6"/>
            </w:pPr>
          </w:p>
        </w:tc>
        <w:tc>
          <w:tcPr>
            <w:tcW w:w="1134" w:type="dxa"/>
            <w:vAlign w:val="top"/>
          </w:tcPr>
          <w:p w14:paraId="4E79B979">
            <w:pPr>
              <w:pStyle w:val="6"/>
            </w:pPr>
          </w:p>
        </w:tc>
        <w:tc>
          <w:tcPr>
            <w:tcW w:w="1922" w:type="dxa"/>
            <w:vAlign w:val="top"/>
          </w:tcPr>
          <w:p w14:paraId="75ECE389">
            <w:pPr>
              <w:spacing w:before="115" w:line="229" w:lineRule="auto"/>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34" w:type="dxa"/>
            <w:vAlign w:val="top"/>
          </w:tcPr>
          <w:p w14:paraId="2EAB4BCA">
            <w:pPr>
              <w:pStyle w:val="6"/>
            </w:pPr>
          </w:p>
        </w:tc>
        <w:tc>
          <w:tcPr>
            <w:tcW w:w="1156" w:type="dxa"/>
            <w:vAlign w:val="top"/>
          </w:tcPr>
          <w:p w14:paraId="48D1C956">
            <w:pPr>
              <w:pStyle w:val="6"/>
            </w:pPr>
          </w:p>
        </w:tc>
        <w:tc>
          <w:tcPr>
            <w:tcW w:w="864" w:type="dxa"/>
            <w:vAlign w:val="top"/>
          </w:tcPr>
          <w:p w14:paraId="59CFE4CE">
            <w:pPr>
              <w:pStyle w:val="6"/>
            </w:pPr>
          </w:p>
        </w:tc>
        <w:tc>
          <w:tcPr>
            <w:tcW w:w="1085" w:type="dxa"/>
            <w:vAlign w:val="top"/>
          </w:tcPr>
          <w:p w14:paraId="0BFBAAE4">
            <w:pPr>
              <w:pStyle w:val="6"/>
            </w:pPr>
          </w:p>
        </w:tc>
      </w:tr>
      <w:tr w14:paraId="49768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384D0101">
            <w:pPr>
              <w:pStyle w:val="6"/>
            </w:pPr>
          </w:p>
        </w:tc>
        <w:tc>
          <w:tcPr>
            <w:tcW w:w="1134" w:type="dxa"/>
            <w:vAlign w:val="top"/>
          </w:tcPr>
          <w:p w14:paraId="2A3DE3FE">
            <w:pPr>
              <w:pStyle w:val="6"/>
            </w:pPr>
          </w:p>
        </w:tc>
        <w:tc>
          <w:tcPr>
            <w:tcW w:w="1922" w:type="dxa"/>
            <w:vAlign w:val="top"/>
          </w:tcPr>
          <w:p w14:paraId="4D3DD976">
            <w:pPr>
              <w:spacing w:before="29" w:line="209" w:lineRule="auto"/>
              <w:ind w:right="138"/>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8"/>
                <w:sz w:val="15"/>
                <w:szCs w:val="15"/>
              </w:rPr>
              <w:t>等支出</w:t>
            </w:r>
          </w:p>
        </w:tc>
        <w:tc>
          <w:tcPr>
            <w:tcW w:w="1134" w:type="dxa"/>
            <w:vAlign w:val="top"/>
          </w:tcPr>
          <w:p w14:paraId="6CC879EF">
            <w:pPr>
              <w:pStyle w:val="6"/>
            </w:pPr>
          </w:p>
        </w:tc>
        <w:tc>
          <w:tcPr>
            <w:tcW w:w="1156" w:type="dxa"/>
            <w:vAlign w:val="top"/>
          </w:tcPr>
          <w:p w14:paraId="604603ED">
            <w:pPr>
              <w:pStyle w:val="6"/>
            </w:pPr>
          </w:p>
        </w:tc>
        <w:tc>
          <w:tcPr>
            <w:tcW w:w="864" w:type="dxa"/>
            <w:vAlign w:val="top"/>
          </w:tcPr>
          <w:p w14:paraId="36F58DEA">
            <w:pPr>
              <w:pStyle w:val="6"/>
            </w:pPr>
          </w:p>
        </w:tc>
        <w:tc>
          <w:tcPr>
            <w:tcW w:w="1085" w:type="dxa"/>
            <w:vAlign w:val="top"/>
          </w:tcPr>
          <w:p w14:paraId="4AFF6603">
            <w:pPr>
              <w:pStyle w:val="6"/>
            </w:pPr>
          </w:p>
        </w:tc>
      </w:tr>
      <w:tr w14:paraId="74AC9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B0D58BC">
            <w:pPr>
              <w:pStyle w:val="6"/>
            </w:pPr>
          </w:p>
        </w:tc>
        <w:tc>
          <w:tcPr>
            <w:tcW w:w="1134" w:type="dxa"/>
            <w:vAlign w:val="top"/>
          </w:tcPr>
          <w:p w14:paraId="362884CE">
            <w:pPr>
              <w:pStyle w:val="6"/>
            </w:pPr>
          </w:p>
        </w:tc>
        <w:tc>
          <w:tcPr>
            <w:tcW w:w="1922" w:type="dxa"/>
            <w:vAlign w:val="top"/>
          </w:tcPr>
          <w:p w14:paraId="1F94DB36">
            <w:pPr>
              <w:spacing w:before="115" w:line="229" w:lineRule="auto"/>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34" w:type="dxa"/>
            <w:vAlign w:val="top"/>
          </w:tcPr>
          <w:p w14:paraId="5B787D46">
            <w:pPr>
              <w:pStyle w:val="6"/>
            </w:pPr>
          </w:p>
        </w:tc>
        <w:tc>
          <w:tcPr>
            <w:tcW w:w="1156" w:type="dxa"/>
            <w:vAlign w:val="top"/>
          </w:tcPr>
          <w:p w14:paraId="5DD3E009">
            <w:pPr>
              <w:pStyle w:val="6"/>
            </w:pPr>
          </w:p>
        </w:tc>
        <w:tc>
          <w:tcPr>
            <w:tcW w:w="864" w:type="dxa"/>
            <w:vAlign w:val="top"/>
          </w:tcPr>
          <w:p w14:paraId="77097792">
            <w:pPr>
              <w:pStyle w:val="6"/>
            </w:pPr>
          </w:p>
        </w:tc>
        <w:tc>
          <w:tcPr>
            <w:tcW w:w="1085" w:type="dxa"/>
            <w:vAlign w:val="top"/>
          </w:tcPr>
          <w:p w14:paraId="4D5F0BAE">
            <w:pPr>
              <w:pStyle w:val="6"/>
            </w:pPr>
          </w:p>
        </w:tc>
      </w:tr>
      <w:tr w14:paraId="54B34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5AAA4C40">
            <w:pPr>
              <w:pStyle w:val="6"/>
            </w:pPr>
          </w:p>
        </w:tc>
        <w:tc>
          <w:tcPr>
            <w:tcW w:w="1134" w:type="dxa"/>
            <w:vAlign w:val="top"/>
          </w:tcPr>
          <w:p w14:paraId="633F560E">
            <w:pPr>
              <w:pStyle w:val="6"/>
            </w:pPr>
          </w:p>
        </w:tc>
        <w:tc>
          <w:tcPr>
            <w:tcW w:w="1922" w:type="dxa"/>
            <w:vAlign w:val="top"/>
          </w:tcPr>
          <w:p w14:paraId="6626FEF0">
            <w:pPr>
              <w:spacing w:before="115" w:line="230" w:lineRule="auto"/>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34" w:type="dxa"/>
            <w:vAlign w:val="top"/>
          </w:tcPr>
          <w:p w14:paraId="423221C6">
            <w:pPr>
              <w:pStyle w:val="6"/>
            </w:pPr>
          </w:p>
        </w:tc>
        <w:tc>
          <w:tcPr>
            <w:tcW w:w="1156" w:type="dxa"/>
            <w:vAlign w:val="top"/>
          </w:tcPr>
          <w:p w14:paraId="7B5D198A">
            <w:pPr>
              <w:pStyle w:val="6"/>
            </w:pPr>
          </w:p>
        </w:tc>
        <w:tc>
          <w:tcPr>
            <w:tcW w:w="864" w:type="dxa"/>
            <w:vAlign w:val="top"/>
          </w:tcPr>
          <w:p w14:paraId="4026ED64">
            <w:pPr>
              <w:pStyle w:val="6"/>
            </w:pPr>
          </w:p>
        </w:tc>
        <w:tc>
          <w:tcPr>
            <w:tcW w:w="1085" w:type="dxa"/>
            <w:vAlign w:val="top"/>
          </w:tcPr>
          <w:p w14:paraId="3647D093">
            <w:pPr>
              <w:pStyle w:val="6"/>
            </w:pPr>
          </w:p>
        </w:tc>
      </w:tr>
      <w:tr w14:paraId="3F8CD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5F43060">
            <w:pPr>
              <w:pStyle w:val="6"/>
            </w:pPr>
          </w:p>
        </w:tc>
        <w:tc>
          <w:tcPr>
            <w:tcW w:w="1134" w:type="dxa"/>
            <w:vAlign w:val="top"/>
          </w:tcPr>
          <w:p w14:paraId="6F69C2E9">
            <w:pPr>
              <w:pStyle w:val="6"/>
            </w:pPr>
          </w:p>
        </w:tc>
        <w:tc>
          <w:tcPr>
            <w:tcW w:w="1922" w:type="dxa"/>
            <w:vAlign w:val="top"/>
          </w:tcPr>
          <w:p w14:paraId="408DE2BF">
            <w:pPr>
              <w:spacing w:before="115" w:line="230" w:lineRule="auto"/>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34" w:type="dxa"/>
            <w:vAlign w:val="top"/>
          </w:tcPr>
          <w:p w14:paraId="7E242808">
            <w:pPr>
              <w:pStyle w:val="6"/>
            </w:pPr>
          </w:p>
        </w:tc>
        <w:tc>
          <w:tcPr>
            <w:tcW w:w="1156" w:type="dxa"/>
            <w:vAlign w:val="top"/>
          </w:tcPr>
          <w:p w14:paraId="656B0ED5">
            <w:pPr>
              <w:pStyle w:val="6"/>
            </w:pPr>
          </w:p>
        </w:tc>
        <w:tc>
          <w:tcPr>
            <w:tcW w:w="864" w:type="dxa"/>
            <w:vAlign w:val="top"/>
          </w:tcPr>
          <w:p w14:paraId="34027023">
            <w:pPr>
              <w:pStyle w:val="6"/>
            </w:pPr>
          </w:p>
        </w:tc>
        <w:tc>
          <w:tcPr>
            <w:tcW w:w="1085" w:type="dxa"/>
            <w:vAlign w:val="top"/>
          </w:tcPr>
          <w:p w14:paraId="66AE1DDF">
            <w:pPr>
              <w:pStyle w:val="6"/>
            </w:pPr>
          </w:p>
        </w:tc>
      </w:tr>
      <w:tr w14:paraId="249E4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071677C">
            <w:pPr>
              <w:pStyle w:val="6"/>
            </w:pPr>
          </w:p>
        </w:tc>
        <w:tc>
          <w:tcPr>
            <w:tcW w:w="1134" w:type="dxa"/>
            <w:vAlign w:val="top"/>
          </w:tcPr>
          <w:p w14:paraId="2FFE0299">
            <w:pPr>
              <w:pStyle w:val="6"/>
            </w:pPr>
          </w:p>
        </w:tc>
        <w:tc>
          <w:tcPr>
            <w:tcW w:w="1922" w:type="dxa"/>
            <w:vAlign w:val="top"/>
          </w:tcPr>
          <w:p w14:paraId="35AAB3E8">
            <w:pPr>
              <w:spacing w:before="29" w:line="209" w:lineRule="auto"/>
              <w:ind w:right="138"/>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pacing w:val="8"/>
                <w:sz w:val="15"/>
                <w:szCs w:val="15"/>
              </w:rPr>
              <w:t>等支出</w:t>
            </w:r>
          </w:p>
        </w:tc>
        <w:tc>
          <w:tcPr>
            <w:tcW w:w="1134" w:type="dxa"/>
            <w:vAlign w:val="top"/>
          </w:tcPr>
          <w:p w14:paraId="7581DBA1">
            <w:pPr>
              <w:pStyle w:val="6"/>
            </w:pPr>
          </w:p>
        </w:tc>
        <w:tc>
          <w:tcPr>
            <w:tcW w:w="1156" w:type="dxa"/>
            <w:vAlign w:val="top"/>
          </w:tcPr>
          <w:p w14:paraId="056188C1">
            <w:pPr>
              <w:pStyle w:val="6"/>
            </w:pPr>
          </w:p>
        </w:tc>
        <w:tc>
          <w:tcPr>
            <w:tcW w:w="864" w:type="dxa"/>
            <w:vAlign w:val="top"/>
          </w:tcPr>
          <w:p w14:paraId="0BD110D8">
            <w:pPr>
              <w:pStyle w:val="6"/>
            </w:pPr>
          </w:p>
        </w:tc>
        <w:tc>
          <w:tcPr>
            <w:tcW w:w="1085" w:type="dxa"/>
            <w:vAlign w:val="top"/>
          </w:tcPr>
          <w:p w14:paraId="296DF87D">
            <w:pPr>
              <w:pStyle w:val="6"/>
            </w:pPr>
          </w:p>
        </w:tc>
      </w:tr>
      <w:tr w14:paraId="7D309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F904C6D">
            <w:pPr>
              <w:pStyle w:val="6"/>
            </w:pPr>
          </w:p>
        </w:tc>
        <w:tc>
          <w:tcPr>
            <w:tcW w:w="1134" w:type="dxa"/>
            <w:vAlign w:val="top"/>
          </w:tcPr>
          <w:p w14:paraId="52EA776E">
            <w:pPr>
              <w:pStyle w:val="6"/>
            </w:pPr>
          </w:p>
        </w:tc>
        <w:tc>
          <w:tcPr>
            <w:tcW w:w="1922" w:type="dxa"/>
            <w:vAlign w:val="top"/>
          </w:tcPr>
          <w:p w14:paraId="1A5A8E14">
            <w:pPr>
              <w:spacing w:before="116" w:line="229" w:lineRule="auto"/>
              <w:ind w:left="2"/>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34" w:type="dxa"/>
            <w:vAlign w:val="top"/>
          </w:tcPr>
          <w:p w14:paraId="72B1944E">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156" w:type="dxa"/>
            <w:vAlign w:val="top"/>
          </w:tcPr>
          <w:p w14:paraId="4757BC6C">
            <w:pPr>
              <w:spacing w:before="116"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864" w:type="dxa"/>
            <w:vAlign w:val="top"/>
          </w:tcPr>
          <w:p w14:paraId="57CBF7C7">
            <w:pPr>
              <w:pStyle w:val="6"/>
            </w:pPr>
          </w:p>
        </w:tc>
        <w:tc>
          <w:tcPr>
            <w:tcW w:w="1085" w:type="dxa"/>
            <w:vAlign w:val="top"/>
          </w:tcPr>
          <w:p w14:paraId="2726EE9F">
            <w:pPr>
              <w:pStyle w:val="6"/>
            </w:pPr>
          </w:p>
        </w:tc>
      </w:tr>
      <w:tr w14:paraId="55C54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970FC8D">
            <w:pPr>
              <w:pStyle w:val="6"/>
            </w:pPr>
          </w:p>
        </w:tc>
        <w:tc>
          <w:tcPr>
            <w:tcW w:w="1134" w:type="dxa"/>
            <w:vAlign w:val="top"/>
          </w:tcPr>
          <w:p w14:paraId="154FA821">
            <w:pPr>
              <w:pStyle w:val="6"/>
            </w:pPr>
          </w:p>
        </w:tc>
        <w:tc>
          <w:tcPr>
            <w:tcW w:w="1922" w:type="dxa"/>
            <w:vAlign w:val="top"/>
          </w:tcPr>
          <w:p w14:paraId="787FB477">
            <w:pPr>
              <w:spacing w:before="29" w:line="209" w:lineRule="auto"/>
              <w:ind w:left="13" w:right="138"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出</w:t>
            </w:r>
          </w:p>
        </w:tc>
        <w:tc>
          <w:tcPr>
            <w:tcW w:w="1134" w:type="dxa"/>
            <w:vAlign w:val="top"/>
          </w:tcPr>
          <w:p w14:paraId="67F4400E">
            <w:pPr>
              <w:pStyle w:val="6"/>
            </w:pPr>
          </w:p>
        </w:tc>
        <w:tc>
          <w:tcPr>
            <w:tcW w:w="1156" w:type="dxa"/>
            <w:vAlign w:val="top"/>
          </w:tcPr>
          <w:p w14:paraId="762581B1">
            <w:pPr>
              <w:pStyle w:val="6"/>
            </w:pPr>
          </w:p>
        </w:tc>
        <w:tc>
          <w:tcPr>
            <w:tcW w:w="864" w:type="dxa"/>
            <w:vAlign w:val="top"/>
          </w:tcPr>
          <w:p w14:paraId="7BCE057C">
            <w:pPr>
              <w:pStyle w:val="6"/>
            </w:pPr>
          </w:p>
        </w:tc>
        <w:tc>
          <w:tcPr>
            <w:tcW w:w="1085" w:type="dxa"/>
            <w:vAlign w:val="top"/>
          </w:tcPr>
          <w:p w14:paraId="00278003">
            <w:pPr>
              <w:pStyle w:val="6"/>
            </w:pPr>
          </w:p>
        </w:tc>
      </w:tr>
      <w:tr w14:paraId="05BE9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94CF0EB">
            <w:pPr>
              <w:pStyle w:val="6"/>
            </w:pPr>
          </w:p>
        </w:tc>
        <w:tc>
          <w:tcPr>
            <w:tcW w:w="1134" w:type="dxa"/>
            <w:vAlign w:val="top"/>
          </w:tcPr>
          <w:p w14:paraId="7F0A1A7B">
            <w:pPr>
              <w:pStyle w:val="6"/>
            </w:pPr>
          </w:p>
        </w:tc>
        <w:tc>
          <w:tcPr>
            <w:tcW w:w="1922" w:type="dxa"/>
            <w:vAlign w:val="top"/>
          </w:tcPr>
          <w:p w14:paraId="2C5014FA">
            <w:pPr>
              <w:spacing w:before="30" w:line="208" w:lineRule="auto"/>
              <w:ind w:right="138"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国有资本经营预算支出</w:t>
            </w:r>
          </w:p>
        </w:tc>
        <w:tc>
          <w:tcPr>
            <w:tcW w:w="1134" w:type="dxa"/>
            <w:vAlign w:val="top"/>
          </w:tcPr>
          <w:p w14:paraId="625F897E">
            <w:pPr>
              <w:pStyle w:val="6"/>
            </w:pPr>
          </w:p>
        </w:tc>
        <w:tc>
          <w:tcPr>
            <w:tcW w:w="1156" w:type="dxa"/>
            <w:vAlign w:val="top"/>
          </w:tcPr>
          <w:p w14:paraId="322EF8DE">
            <w:pPr>
              <w:pStyle w:val="6"/>
            </w:pPr>
          </w:p>
        </w:tc>
        <w:tc>
          <w:tcPr>
            <w:tcW w:w="864" w:type="dxa"/>
            <w:vAlign w:val="top"/>
          </w:tcPr>
          <w:p w14:paraId="500BF240">
            <w:pPr>
              <w:pStyle w:val="6"/>
            </w:pPr>
          </w:p>
        </w:tc>
        <w:tc>
          <w:tcPr>
            <w:tcW w:w="1085" w:type="dxa"/>
            <w:vAlign w:val="top"/>
          </w:tcPr>
          <w:p w14:paraId="41A9E8B8">
            <w:pPr>
              <w:pStyle w:val="6"/>
            </w:pPr>
          </w:p>
        </w:tc>
      </w:tr>
      <w:tr w14:paraId="06B61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6E9FE3F8">
            <w:pPr>
              <w:pStyle w:val="6"/>
            </w:pPr>
          </w:p>
        </w:tc>
        <w:tc>
          <w:tcPr>
            <w:tcW w:w="1134" w:type="dxa"/>
            <w:vAlign w:val="top"/>
          </w:tcPr>
          <w:p w14:paraId="07636683">
            <w:pPr>
              <w:pStyle w:val="6"/>
            </w:pPr>
          </w:p>
        </w:tc>
        <w:tc>
          <w:tcPr>
            <w:tcW w:w="1922" w:type="dxa"/>
            <w:vAlign w:val="top"/>
          </w:tcPr>
          <w:p w14:paraId="2A9B8E6A">
            <w:pPr>
              <w:spacing w:before="30" w:line="208" w:lineRule="auto"/>
              <w:ind w:left="2" w:right="138"/>
              <w:rPr>
                <w:rFonts w:ascii="宋体" w:hAnsi="宋体" w:eastAsia="宋体" w:cs="宋体"/>
                <w:sz w:val="15"/>
                <w:szCs w:val="15"/>
              </w:rPr>
            </w:pPr>
            <w:r>
              <w:rPr>
                <w:rFonts w:ascii="宋体" w:hAnsi="宋体" w:eastAsia="宋体" w:cs="宋体"/>
                <w:color w:val="212529"/>
                <w:spacing w:val="11"/>
                <w:sz w:val="15"/>
                <w:szCs w:val="15"/>
              </w:rPr>
              <w:t>二十三、灾害防治及应急</w:t>
            </w:r>
            <w:r>
              <w:rPr>
                <w:rFonts w:ascii="宋体" w:hAnsi="宋体" w:eastAsia="宋体" w:cs="宋体"/>
                <w:color w:val="212529"/>
                <w:spacing w:val="8"/>
                <w:sz w:val="15"/>
                <w:szCs w:val="15"/>
              </w:rPr>
              <w:t>管理支出</w:t>
            </w:r>
          </w:p>
        </w:tc>
        <w:tc>
          <w:tcPr>
            <w:tcW w:w="1134" w:type="dxa"/>
            <w:vAlign w:val="top"/>
          </w:tcPr>
          <w:p w14:paraId="511D6FC6">
            <w:pPr>
              <w:pStyle w:val="6"/>
            </w:pPr>
          </w:p>
        </w:tc>
        <w:tc>
          <w:tcPr>
            <w:tcW w:w="1156" w:type="dxa"/>
            <w:vAlign w:val="top"/>
          </w:tcPr>
          <w:p w14:paraId="19F4932C">
            <w:pPr>
              <w:pStyle w:val="6"/>
            </w:pPr>
          </w:p>
        </w:tc>
        <w:tc>
          <w:tcPr>
            <w:tcW w:w="864" w:type="dxa"/>
            <w:vAlign w:val="top"/>
          </w:tcPr>
          <w:p w14:paraId="68E6548D">
            <w:pPr>
              <w:pStyle w:val="6"/>
            </w:pPr>
          </w:p>
        </w:tc>
        <w:tc>
          <w:tcPr>
            <w:tcW w:w="1085" w:type="dxa"/>
            <w:vAlign w:val="top"/>
          </w:tcPr>
          <w:p w14:paraId="5D46C98D">
            <w:pPr>
              <w:pStyle w:val="6"/>
            </w:pPr>
          </w:p>
        </w:tc>
      </w:tr>
      <w:tr w14:paraId="50A0F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25A0391">
            <w:pPr>
              <w:pStyle w:val="6"/>
            </w:pPr>
          </w:p>
        </w:tc>
        <w:tc>
          <w:tcPr>
            <w:tcW w:w="1134" w:type="dxa"/>
            <w:vAlign w:val="top"/>
          </w:tcPr>
          <w:p w14:paraId="50251DA5">
            <w:pPr>
              <w:pStyle w:val="6"/>
            </w:pPr>
          </w:p>
        </w:tc>
        <w:tc>
          <w:tcPr>
            <w:tcW w:w="1922" w:type="dxa"/>
            <w:vAlign w:val="top"/>
          </w:tcPr>
          <w:p w14:paraId="64AD0089">
            <w:pPr>
              <w:spacing w:before="116" w:line="230" w:lineRule="auto"/>
              <w:ind w:left="2"/>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34" w:type="dxa"/>
            <w:vAlign w:val="top"/>
          </w:tcPr>
          <w:p w14:paraId="621714C9">
            <w:pPr>
              <w:pStyle w:val="6"/>
            </w:pPr>
          </w:p>
        </w:tc>
        <w:tc>
          <w:tcPr>
            <w:tcW w:w="1156" w:type="dxa"/>
            <w:vAlign w:val="top"/>
          </w:tcPr>
          <w:p w14:paraId="3FA9B6CA">
            <w:pPr>
              <w:pStyle w:val="6"/>
            </w:pPr>
          </w:p>
        </w:tc>
        <w:tc>
          <w:tcPr>
            <w:tcW w:w="864" w:type="dxa"/>
            <w:vAlign w:val="top"/>
          </w:tcPr>
          <w:p w14:paraId="7424DFDB">
            <w:pPr>
              <w:pStyle w:val="6"/>
            </w:pPr>
          </w:p>
        </w:tc>
        <w:tc>
          <w:tcPr>
            <w:tcW w:w="1085" w:type="dxa"/>
            <w:vAlign w:val="top"/>
          </w:tcPr>
          <w:p w14:paraId="5E584B49">
            <w:pPr>
              <w:pStyle w:val="6"/>
            </w:pPr>
          </w:p>
        </w:tc>
      </w:tr>
      <w:tr w14:paraId="6B7A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24C95587">
            <w:pPr>
              <w:pStyle w:val="6"/>
            </w:pPr>
          </w:p>
        </w:tc>
        <w:tc>
          <w:tcPr>
            <w:tcW w:w="1134" w:type="dxa"/>
            <w:vAlign w:val="top"/>
          </w:tcPr>
          <w:p w14:paraId="2025168B">
            <w:pPr>
              <w:pStyle w:val="6"/>
            </w:pPr>
          </w:p>
        </w:tc>
        <w:tc>
          <w:tcPr>
            <w:tcW w:w="1922" w:type="dxa"/>
            <w:vAlign w:val="top"/>
          </w:tcPr>
          <w:p w14:paraId="2ABB74F9">
            <w:pPr>
              <w:spacing w:before="117" w:line="230" w:lineRule="auto"/>
              <w:ind w:left="2"/>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34" w:type="dxa"/>
            <w:vAlign w:val="top"/>
          </w:tcPr>
          <w:p w14:paraId="5EDB5660">
            <w:pPr>
              <w:pStyle w:val="6"/>
            </w:pPr>
          </w:p>
        </w:tc>
        <w:tc>
          <w:tcPr>
            <w:tcW w:w="1156" w:type="dxa"/>
            <w:vAlign w:val="top"/>
          </w:tcPr>
          <w:p w14:paraId="5884C035">
            <w:pPr>
              <w:pStyle w:val="6"/>
            </w:pPr>
          </w:p>
        </w:tc>
        <w:tc>
          <w:tcPr>
            <w:tcW w:w="864" w:type="dxa"/>
            <w:vAlign w:val="top"/>
          </w:tcPr>
          <w:p w14:paraId="301F0ADC">
            <w:pPr>
              <w:pStyle w:val="6"/>
            </w:pPr>
          </w:p>
        </w:tc>
        <w:tc>
          <w:tcPr>
            <w:tcW w:w="1085" w:type="dxa"/>
            <w:vAlign w:val="top"/>
          </w:tcPr>
          <w:p w14:paraId="299649EB">
            <w:pPr>
              <w:pStyle w:val="6"/>
            </w:pPr>
          </w:p>
        </w:tc>
      </w:tr>
      <w:tr w14:paraId="387A7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12722895">
            <w:pPr>
              <w:pStyle w:val="6"/>
            </w:pPr>
          </w:p>
        </w:tc>
        <w:tc>
          <w:tcPr>
            <w:tcW w:w="1134" w:type="dxa"/>
            <w:vAlign w:val="top"/>
          </w:tcPr>
          <w:p w14:paraId="7ABEDF00">
            <w:pPr>
              <w:pStyle w:val="6"/>
            </w:pPr>
          </w:p>
        </w:tc>
        <w:tc>
          <w:tcPr>
            <w:tcW w:w="1922" w:type="dxa"/>
            <w:vAlign w:val="top"/>
          </w:tcPr>
          <w:p w14:paraId="70DB2F72">
            <w:pPr>
              <w:spacing w:before="117" w:line="230" w:lineRule="auto"/>
              <w:ind w:left="2"/>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34" w:type="dxa"/>
            <w:vAlign w:val="top"/>
          </w:tcPr>
          <w:p w14:paraId="365729A5">
            <w:pPr>
              <w:pStyle w:val="6"/>
            </w:pPr>
          </w:p>
        </w:tc>
        <w:tc>
          <w:tcPr>
            <w:tcW w:w="1156" w:type="dxa"/>
            <w:vAlign w:val="top"/>
          </w:tcPr>
          <w:p w14:paraId="54C2AC83">
            <w:pPr>
              <w:pStyle w:val="6"/>
            </w:pPr>
          </w:p>
        </w:tc>
        <w:tc>
          <w:tcPr>
            <w:tcW w:w="864" w:type="dxa"/>
            <w:vAlign w:val="top"/>
          </w:tcPr>
          <w:p w14:paraId="405EB12A">
            <w:pPr>
              <w:pStyle w:val="6"/>
            </w:pPr>
          </w:p>
        </w:tc>
        <w:tc>
          <w:tcPr>
            <w:tcW w:w="1085" w:type="dxa"/>
            <w:vAlign w:val="top"/>
          </w:tcPr>
          <w:p w14:paraId="4BBEE7B6">
            <w:pPr>
              <w:pStyle w:val="6"/>
            </w:pPr>
          </w:p>
        </w:tc>
      </w:tr>
      <w:tr w14:paraId="1BB68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6DF1F061">
            <w:pPr>
              <w:pStyle w:val="6"/>
            </w:pPr>
          </w:p>
        </w:tc>
        <w:tc>
          <w:tcPr>
            <w:tcW w:w="1134" w:type="dxa"/>
            <w:vAlign w:val="top"/>
          </w:tcPr>
          <w:p w14:paraId="49344BA6">
            <w:pPr>
              <w:pStyle w:val="6"/>
            </w:pPr>
          </w:p>
        </w:tc>
        <w:tc>
          <w:tcPr>
            <w:tcW w:w="1922" w:type="dxa"/>
            <w:vAlign w:val="top"/>
          </w:tcPr>
          <w:p w14:paraId="23AFB3A4">
            <w:pPr>
              <w:spacing w:before="118" w:line="228" w:lineRule="auto"/>
              <w:ind w:left="2"/>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34" w:type="dxa"/>
            <w:vAlign w:val="top"/>
          </w:tcPr>
          <w:p w14:paraId="1B7AEEF2">
            <w:pPr>
              <w:pStyle w:val="6"/>
            </w:pPr>
          </w:p>
        </w:tc>
        <w:tc>
          <w:tcPr>
            <w:tcW w:w="1156" w:type="dxa"/>
            <w:vAlign w:val="top"/>
          </w:tcPr>
          <w:p w14:paraId="5548E2D1">
            <w:pPr>
              <w:pStyle w:val="6"/>
            </w:pPr>
          </w:p>
        </w:tc>
        <w:tc>
          <w:tcPr>
            <w:tcW w:w="864" w:type="dxa"/>
            <w:vAlign w:val="top"/>
          </w:tcPr>
          <w:p w14:paraId="2C89D025">
            <w:pPr>
              <w:pStyle w:val="6"/>
            </w:pPr>
          </w:p>
        </w:tc>
        <w:tc>
          <w:tcPr>
            <w:tcW w:w="1085" w:type="dxa"/>
            <w:vAlign w:val="top"/>
          </w:tcPr>
          <w:p w14:paraId="16B04515">
            <w:pPr>
              <w:pStyle w:val="6"/>
            </w:pPr>
          </w:p>
        </w:tc>
      </w:tr>
      <w:tr w14:paraId="5DA11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5FA4E95F">
            <w:pPr>
              <w:pStyle w:val="6"/>
            </w:pPr>
          </w:p>
        </w:tc>
        <w:tc>
          <w:tcPr>
            <w:tcW w:w="1134" w:type="dxa"/>
            <w:vAlign w:val="top"/>
          </w:tcPr>
          <w:p w14:paraId="368E6ED5">
            <w:pPr>
              <w:pStyle w:val="6"/>
            </w:pPr>
          </w:p>
        </w:tc>
        <w:tc>
          <w:tcPr>
            <w:tcW w:w="1922" w:type="dxa"/>
            <w:vAlign w:val="top"/>
          </w:tcPr>
          <w:p w14:paraId="67C1D290">
            <w:pPr>
              <w:spacing w:before="118" w:line="229" w:lineRule="auto"/>
              <w:ind w:left="2"/>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34" w:type="dxa"/>
            <w:vAlign w:val="top"/>
          </w:tcPr>
          <w:p w14:paraId="4F13090A">
            <w:pPr>
              <w:pStyle w:val="6"/>
            </w:pPr>
          </w:p>
        </w:tc>
        <w:tc>
          <w:tcPr>
            <w:tcW w:w="1156" w:type="dxa"/>
            <w:vAlign w:val="top"/>
          </w:tcPr>
          <w:p w14:paraId="54369279">
            <w:pPr>
              <w:pStyle w:val="6"/>
            </w:pPr>
          </w:p>
        </w:tc>
        <w:tc>
          <w:tcPr>
            <w:tcW w:w="864" w:type="dxa"/>
            <w:vAlign w:val="top"/>
          </w:tcPr>
          <w:p w14:paraId="7E3EE1FC">
            <w:pPr>
              <w:pStyle w:val="6"/>
            </w:pPr>
          </w:p>
        </w:tc>
        <w:tc>
          <w:tcPr>
            <w:tcW w:w="1085" w:type="dxa"/>
            <w:vAlign w:val="top"/>
          </w:tcPr>
          <w:p w14:paraId="12603CA7">
            <w:pPr>
              <w:pStyle w:val="6"/>
            </w:pPr>
          </w:p>
        </w:tc>
      </w:tr>
      <w:tr w14:paraId="2C58B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783F5E66">
            <w:pPr>
              <w:pStyle w:val="6"/>
            </w:pPr>
          </w:p>
        </w:tc>
        <w:tc>
          <w:tcPr>
            <w:tcW w:w="1134" w:type="dxa"/>
            <w:vAlign w:val="top"/>
          </w:tcPr>
          <w:p w14:paraId="62D64DEE">
            <w:pPr>
              <w:pStyle w:val="6"/>
            </w:pPr>
          </w:p>
        </w:tc>
        <w:tc>
          <w:tcPr>
            <w:tcW w:w="1922" w:type="dxa"/>
            <w:vAlign w:val="top"/>
          </w:tcPr>
          <w:p w14:paraId="18DC731A">
            <w:pPr>
              <w:spacing w:before="30" w:line="208" w:lineRule="auto"/>
              <w:ind w:left="13" w:right="138"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出</w:t>
            </w:r>
          </w:p>
        </w:tc>
        <w:tc>
          <w:tcPr>
            <w:tcW w:w="1134" w:type="dxa"/>
            <w:vAlign w:val="top"/>
          </w:tcPr>
          <w:p w14:paraId="59F994D2">
            <w:pPr>
              <w:pStyle w:val="6"/>
            </w:pPr>
          </w:p>
        </w:tc>
        <w:tc>
          <w:tcPr>
            <w:tcW w:w="1156" w:type="dxa"/>
            <w:vAlign w:val="top"/>
          </w:tcPr>
          <w:p w14:paraId="3B05D416">
            <w:pPr>
              <w:pStyle w:val="6"/>
            </w:pPr>
          </w:p>
        </w:tc>
        <w:tc>
          <w:tcPr>
            <w:tcW w:w="864" w:type="dxa"/>
            <w:vAlign w:val="top"/>
          </w:tcPr>
          <w:p w14:paraId="080F324D">
            <w:pPr>
              <w:pStyle w:val="6"/>
            </w:pPr>
          </w:p>
        </w:tc>
        <w:tc>
          <w:tcPr>
            <w:tcW w:w="1085" w:type="dxa"/>
            <w:vAlign w:val="top"/>
          </w:tcPr>
          <w:p w14:paraId="239A8A69">
            <w:pPr>
              <w:pStyle w:val="6"/>
            </w:pPr>
          </w:p>
        </w:tc>
      </w:tr>
      <w:tr w14:paraId="53D89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05014FC4">
            <w:pPr>
              <w:pStyle w:val="6"/>
            </w:pPr>
          </w:p>
        </w:tc>
        <w:tc>
          <w:tcPr>
            <w:tcW w:w="1134" w:type="dxa"/>
            <w:vAlign w:val="top"/>
          </w:tcPr>
          <w:p w14:paraId="791A7D35">
            <w:pPr>
              <w:pStyle w:val="6"/>
            </w:pPr>
          </w:p>
        </w:tc>
        <w:tc>
          <w:tcPr>
            <w:tcW w:w="1922" w:type="dxa"/>
            <w:vAlign w:val="top"/>
          </w:tcPr>
          <w:p w14:paraId="7D5CCFB4">
            <w:pPr>
              <w:spacing w:before="32" w:line="207" w:lineRule="auto"/>
              <w:ind w:left="12" w:right="138"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4"/>
                <w:sz w:val="15"/>
                <w:szCs w:val="15"/>
              </w:rPr>
              <w:t>的支出</w:t>
            </w:r>
          </w:p>
        </w:tc>
        <w:tc>
          <w:tcPr>
            <w:tcW w:w="1134" w:type="dxa"/>
            <w:vAlign w:val="top"/>
          </w:tcPr>
          <w:p w14:paraId="6B205ED9">
            <w:pPr>
              <w:pStyle w:val="6"/>
            </w:pPr>
          </w:p>
        </w:tc>
        <w:tc>
          <w:tcPr>
            <w:tcW w:w="1156" w:type="dxa"/>
            <w:vAlign w:val="top"/>
          </w:tcPr>
          <w:p w14:paraId="02AD244F">
            <w:pPr>
              <w:pStyle w:val="6"/>
            </w:pPr>
          </w:p>
        </w:tc>
        <w:tc>
          <w:tcPr>
            <w:tcW w:w="864" w:type="dxa"/>
            <w:vAlign w:val="top"/>
          </w:tcPr>
          <w:p w14:paraId="63D5FD8A">
            <w:pPr>
              <w:pStyle w:val="6"/>
            </w:pPr>
          </w:p>
        </w:tc>
        <w:tc>
          <w:tcPr>
            <w:tcW w:w="1085" w:type="dxa"/>
            <w:vAlign w:val="top"/>
          </w:tcPr>
          <w:p w14:paraId="47C8C704">
            <w:pPr>
              <w:pStyle w:val="6"/>
            </w:pPr>
          </w:p>
        </w:tc>
      </w:tr>
      <w:tr w14:paraId="6A562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63" w:type="dxa"/>
            <w:vAlign w:val="top"/>
          </w:tcPr>
          <w:p w14:paraId="44E16D27">
            <w:pPr>
              <w:pStyle w:val="6"/>
            </w:pPr>
          </w:p>
        </w:tc>
        <w:tc>
          <w:tcPr>
            <w:tcW w:w="1134" w:type="dxa"/>
            <w:vAlign w:val="top"/>
          </w:tcPr>
          <w:p w14:paraId="15354327">
            <w:pPr>
              <w:pStyle w:val="6"/>
            </w:pPr>
          </w:p>
        </w:tc>
        <w:tc>
          <w:tcPr>
            <w:tcW w:w="1922" w:type="dxa"/>
            <w:vAlign w:val="top"/>
          </w:tcPr>
          <w:p w14:paraId="42E4C9D9">
            <w:pPr>
              <w:pStyle w:val="6"/>
            </w:pPr>
          </w:p>
        </w:tc>
        <w:tc>
          <w:tcPr>
            <w:tcW w:w="1134" w:type="dxa"/>
            <w:vAlign w:val="top"/>
          </w:tcPr>
          <w:p w14:paraId="352FB6C9">
            <w:pPr>
              <w:pStyle w:val="6"/>
            </w:pPr>
          </w:p>
        </w:tc>
        <w:tc>
          <w:tcPr>
            <w:tcW w:w="1156" w:type="dxa"/>
            <w:vAlign w:val="top"/>
          </w:tcPr>
          <w:p w14:paraId="7704A311">
            <w:pPr>
              <w:pStyle w:val="6"/>
            </w:pPr>
          </w:p>
        </w:tc>
        <w:tc>
          <w:tcPr>
            <w:tcW w:w="864" w:type="dxa"/>
            <w:vAlign w:val="top"/>
          </w:tcPr>
          <w:p w14:paraId="47E9B43B">
            <w:pPr>
              <w:pStyle w:val="6"/>
            </w:pPr>
          </w:p>
        </w:tc>
        <w:tc>
          <w:tcPr>
            <w:tcW w:w="1085" w:type="dxa"/>
            <w:vAlign w:val="top"/>
          </w:tcPr>
          <w:p w14:paraId="2C096A1F">
            <w:pPr>
              <w:pStyle w:val="6"/>
            </w:pPr>
          </w:p>
        </w:tc>
      </w:tr>
      <w:tr w14:paraId="0C274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63" w:type="dxa"/>
            <w:vAlign w:val="top"/>
          </w:tcPr>
          <w:p w14:paraId="1D024B5B">
            <w:pPr>
              <w:spacing w:before="116" w:line="158" w:lineRule="exact"/>
              <w:ind w:left="43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34" w:type="dxa"/>
            <w:vAlign w:val="top"/>
          </w:tcPr>
          <w:p w14:paraId="0C35243E">
            <w:pPr>
              <w:pStyle w:val="6"/>
              <w:spacing w:before="138" w:line="172" w:lineRule="auto"/>
              <w:ind w:left="267"/>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1922" w:type="dxa"/>
            <w:vAlign w:val="top"/>
          </w:tcPr>
          <w:p w14:paraId="46D673F0">
            <w:pPr>
              <w:spacing w:before="116" w:line="156" w:lineRule="exact"/>
              <w:ind w:left="46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34" w:type="dxa"/>
            <w:vAlign w:val="top"/>
          </w:tcPr>
          <w:p w14:paraId="6DD80442">
            <w:pPr>
              <w:pStyle w:val="6"/>
              <w:spacing w:before="138" w:line="172" w:lineRule="auto"/>
              <w:ind w:left="279"/>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1156" w:type="dxa"/>
            <w:vAlign w:val="top"/>
          </w:tcPr>
          <w:p w14:paraId="61FFEAE9">
            <w:pPr>
              <w:pStyle w:val="6"/>
              <w:spacing w:before="138" w:line="172" w:lineRule="auto"/>
              <w:ind w:left="292"/>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864" w:type="dxa"/>
            <w:vAlign w:val="top"/>
          </w:tcPr>
          <w:p w14:paraId="16327F00">
            <w:pPr>
              <w:pStyle w:val="6"/>
            </w:pPr>
          </w:p>
        </w:tc>
        <w:tc>
          <w:tcPr>
            <w:tcW w:w="1085" w:type="dxa"/>
            <w:vAlign w:val="top"/>
          </w:tcPr>
          <w:p w14:paraId="64FA7AE1">
            <w:pPr>
              <w:pStyle w:val="6"/>
            </w:pPr>
          </w:p>
        </w:tc>
      </w:tr>
    </w:tbl>
    <w:p w14:paraId="6BC3E061">
      <w:pPr>
        <w:pStyle w:val="2"/>
      </w:pPr>
    </w:p>
    <w:p w14:paraId="6BBA26FC">
      <w:pPr>
        <w:sectPr>
          <w:headerReference r:id="rId20" w:type="default"/>
          <w:footerReference r:id="rId21" w:type="default"/>
          <w:pgSz w:w="11900" w:h="16840"/>
          <w:pgMar w:top="642" w:right="0" w:bottom="340" w:left="0" w:header="326" w:footer="111" w:gutter="0"/>
          <w:cols w:space="720" w:num="1"/>
        </w:sectPr>
      </w:pPr>
    </w:p>
    <w:p w14:paraId="34E72B70">
      <w:pPr>
        <w:spacing w:before="38"/>
      </w:pPr>
    </w:p>
    <w:p w14:paraId="3067CBCB">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3"/>
        <w:gridCol w:w="1134"/>
        <w:gridCol w:w="1922"/>
        <w:gridCol w:w="1134"/>
        <w:gridCol w:w="1156"/>
        <w:gridCol w:w="864"/>
        <w:gridCol w:w="1085"/>
      </w:tblGrid>
      <w:tr w14:paraId="226B1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63" w:type="dxa"/>
            <w:vAlign w:val="top"/>
          </w:tcPr>
          <w:p w14:paraId="03914327">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134" w:type="dxa"/>
            <w:vAlign w:val="top"/>
          </w:tcPr>
          <w:p w14:paraId="11579A7D">
            <w:pPr>
              <w:pStyle w:val="6"/>
            </w:pPr>
          </w:p>
        </w:tc>
        <w:tc>
          <w:tcPr>
            <w:tcW w:w="1922" w:type="dxa"/>
            <w:vAlign w:val="top"/>
          </w:tcPr>
          <w:p w14:paraId="5F26FD65">
            <w:pPr>
              <w:spacing w:before="113" w:line="229" w:lineRule="auto"/>
              <w:rPr>
                <w:rFonts w:ascii="宋体" w:hAnsi="宋体" w:eastAsia="宋体" w:cs="宋体"/>
                <w:sz w:val="15"/>
                <w:szCs w:val="15"/>
              </w:rPr>
            </w:pPr>
            <w:r>
              <w:rPr>
                <w:rFonts w:ascii="宋体" w:hAnsi="宋体" w:eastAsia="宋体" w:cs="宋体"/>
                <w:color w:val="212529"/>
                <w:spacing w:val="9"/>
                <w:sz w:val="15"/>
                <w:szCs w:val="15"/>
              </w:rPr>
              <w:t>年终结转</w:t>
            </w:r>
          </w:p>
        </w:tc>
        <w:tc>
          <w:tcPr>
            <w:tcW w:w="1134" w:type="dxa"/>
            <w:vAlign w:val="top"/>
          </w:tcPr>
          <w:p w14:paraId="7B640831">
            <w:pPr>
              <w:pStyle w:val="6"/>
            </w:pPr>
          </w:p>
        </w:tc>
        <w:tc>
          <w:tcPr>
            <w:tcW w:w="1156" w:type="dxa"/>
            <w:vAlign w:val="top"/>
          </w:tcPr>
          <w:p w14:paraId="1A472DC0">
            <w:pPr>
              <w:pStyle w:val="6"/>
            </w:pPr>
          </w:p>
        </w:tc>
        <w:tc>
          <w:tcPr>
            <w:tcW w:w="864" w:type="dxa"/>
            <w:vAlign w:val="top"/>
          </w:tcPr>
          <w:p w14:paraId="25DF857C">
            <w:pPr>
              <w:pStyle w:val="6"/>
            </w:pPr>
          </w:p>
        </w:tc>
        <w:tc>
          <w:tcPr>
            <w:tcW w:w="1085" w:type="dxa"/>
            <w:vAlign w:val="top"/>
          </w:tcPr>
          <w:p w14:paraId="7BCB752C">
            <w:pPr>
              <w:pStyle w:val="6"/>
            </w:pPr>
          </w:p>
        </w:tc>
      </w:tr>
      <w:tr w14:paraId="430C5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63" w:type="dxa"/>
            <w:vAlign w:val="top"/>
          </w:tcPr>
          <w:p w14:paraId="2A33BBCC">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34" w:type="dxa"/>
            <w:vAlign w:val="top"/>
          </w:tcPr>
          <w:p w14:paraId="79199299">
            <w:pPr>
              <w:pStyle w:val="6"/>
            </w:pPr>
          </w:p>
        </w:tc>
        <w:tc>
          <w:tcPr>
            <w:tcW w:w="1922" w:type="dxa"/>
            <w:vAlign w:val="top"/>
          </w:tcPr>
          <w:p w14:paraId="614831C0">
            <w:pPr>
              <w:pStyle w:val="6"/>
            </w:pPr>
          </w:p>
        </w:tc>
        <w:tc>
          <w:tcPr>
            <w:tcW w:w="1134" w:type="dxa"/>
            <w:vAlign w:val="top"/>
          </w:tcPr>
          <w:p w14:paraId="74A8FDB5">
            <w:pPr>
              <w:pStyle w:val="6"/>
            </w:pPr>
          </w:p>
        </w:tc>
        <w:tc>
          <w:tcPr>
            <w:tcW w:w="1156" w:type="dxa"/>
            <w:vAlign w:val="top"/>
          </w:tcPr>
          <w:p w14:paraId="67737060">
            <w:pPr>
              <w:pStyle w:val="6"/>
            </w:pPr>
          </w:p>
        </w:tc>
        <w:tc>
          <w:tcPr>
            <w:tcW w:w="864" w:type="dxa"/>
            <w:vAlign w:val="top"/>
          </w:tcPr>
          <w:p w14:paraId="1E9C7FC2">
            <w:pPr>
              <w:pStyle w:val="6"/>
            </w:pPr>
          </w:p>
        </w:tc>
        <w:tc>
          <w:tcPr>
            <w:tcW w:w="1085" w:type="dxa"/>
            <w:vAlign w:val="top"/>
          </w:tcPr>
          <w:p w14:paraId="780B7956">
            <w:pPr>
              <w:pStyle w:val="6"/>
            </w:pPr>
          </w:p>
        </w:tc>
      </w:tr>
      <w:tr w14:paraId="1EC1C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63" w:type="dxa"/>
            <w:vAlign w:val="top"/>
          </w:tcPr>
          <w:p w14:paraId="61A4F7DB">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34" w:type="dxa"/>
            <w:vAlign w:val="top"/>
          </w:tcPr>
          <w:p w14:paraId="6C41078D">
            <w:pPr>
              <w:pStyle w:val="6"/>
            </w:pPr>
          </w:p>
        </w:tc>
        <w:tc>
          <w:tcPr>
            <w:tcW w:w="1922" w:type="dxa"/>
            <w:vAlign w:val="top"/>
          </w:tcPr>
          <w:p w14:paraId="5EA7A169">
            <w:pPr>
              <w:pStyle w:val="6"/>
            </w:pPr>
          </w:p>
        </w:tc>
        <w:tc>
          <w:tcPr>
            <w:tcW w:w="1134" w:type="dxa"/>
            <w:vAlign w:val="top"/>
          </w:tcPr>
          <w:p w14:paraId="1A40C0F6">
            <w:pPr>
              <w:pStyle w:val="6"/>
            </w:pPr>
          </w:p>
        </w:tc>
        <w:tc>
          <w:tcPr>
            <w:tcW w:w="1156" w:type="dxa"/>
            <w:vAlign w:val="top"/>
          </w:tcPr>
          <w:p w14:paraId="7DB12259">
            <w:pPr>
              <w:pStyle w:val="6"/>
            </w:pPr>
          </w:p>
        </w:tc>
        <w:tc>
          <w:tcPr>
            <w:tcW w:w="864" w:type="dxa"/>
            <w:vAlign w:val="top"/>
          </w:tcPr>
          <w:p w14:paraId="53B02608">
            <w:pPr>
              <w:pStyle w:val="6"/>
            </w:pPr>
          </w:p>
        </w:tc>
        <w:tc>
          <w:tcPr>
            <w:tcW w:w="1085" w:type="dxa"/>
            <w:vAlign w:val="top"/>
          </w:tcPr>
          <w:p w14:paraId="1DE23182">
            <w:pPr>
              <w:pStyle w:val="6"/>
            </w:pPr>
          </w:p>
        </w:tc>
      </w:tr>
      <w:tr w14:paraId="44FB1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0CA0C4C0">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34" w:type="dxa"/>
            <w:vAlign w:val="top"/>
          </w:tcPr>
          <w:p w14:paraId="69E7D2A2">
            <w:pPr>
              <w:pStyle w:val="6"/>
            </w:pPr>
          </w:p>
        </w:tc>
        <w:tc>
          <w:tcPr>
            <w:tcW w:w="1922" w:type="dxa"/>
            <w:vAlign w:val="top"/>
          </w:tcPr>
          <w:p w14:paraId="2F2130B4">
            <w:pPr>
              <w:pStyle w:val="6"/>
            </w:pPr>
          </w:p>
        </w:tc>
        <w:tc>
          <w:tcPr>
            <w:tcW w:w="1134" w:type="dxa"/>
            <w:vAlign w:val="top"/>
          </w:tcPr>
          <w:p w14:paraId="2DE053A6">
            <w:pPr>
              <w:pStyle w:val="6"/>
            </w:pPr>
          </w:p>
        </w:tc>
        <w:tc>
          <w:tcPr>
            <w:tcW w:w="1156" w:type="dxa"/>
            <w:vAlign w:val="top"/>
          </w:tcPr>
          <w:p w14:paraId="7624AE00">
            <w:pPr>
              <w:pStyle w:val="6"/>
            </w:pPr>
          </w:p>
        </w:tc>
        <w:tc>
          <w:tcPr>
            <w:tcW w:w="864" w:type="dxa"/>
            <w:vAlign w:val="top"/>
          </w:tcPr>
          <w:p w14:paraId="7C35B020">
            <w:pPr>
              <w:pStyle w:val="6"/>
            </w:pPr>
          </w:p>
        </w:tc>
        <w:tc>
          <w:tcPr>
            <w:tcW w:w="1085" w:type="dxa"/>
            <w:vAlign w:val="top"/>
          </w:tcPr>
          <w:p w14:paraId="012344E5">
            <w:pPr>
              <w:pStyle w:val="6"/>
            </w:pPr>
          </w:p>
        </w:tc>
      </w:tr>
      <w:tr w14:paraId="64410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63" w:type="dxa"/>
            <w:vAlign w:val="top"/>
          </w:tcPr>
          <w:p w14:paraId="619F8BA1">
            <w:pPr>
              <w:pStyle w:val="6"/>
            </w:pPr>
          </w:p>
        </w:tc>
        <w:tc>
          <w:tcPr>
            <w:tcW w:w="1134" w:type="dxa"/>
            <w:vAlign w:val="top"/>
          </w:tcPr>
          <w:p w14:paraId="791C3B6C">
            <w:pPr>
              <w:pStyle w:val="6"/>
            </w:pPr>
          </w:p>
        </w:tc>
        <w:tc>
          <w:tcPr>
            <w:tcW w:w="1922" w:type="dxa"/>
            <w:vAlign w:val="top"/>
          </w:tcPr>
          <w:p w14:paraId="4A01C014">
            <w:pPr>
              <w:pStyle w:val="6"/>
            </w:pPr>
          </w:p>
        </w:tc>
        <w:tc>
          <w:tcPr>
            <w:tcW w:w="1134" w:type="dxa"/>
            <w:vAlign w:val="top"/>
          </w:tcPr>
          <w:p w14:paraId="6A8C2FB8">
            <w:pPr>
              <w:pStyle w:val="6"/>
            </w:pPr>
          </w:p>
        </w:tc>
        <w:tc>
          <w:tcPr>
            <w:tcW w:w="1156" w:type="dxa"/>
            <w:vAlign w:val="top"/>
          </w:tcPr>
          <w:p w14:paraId="2E7C1D7B">
            <w:pPr>
              <w:pStyle w:val="6"/>
            </w:pPr>
          </w:p>
        </w:tc>
        <w:tc>
          <w:tcPr>
            <w:tcW w:w="864" w:type="dxa"/>
            <w:vAlign w:val="top"/>
          </w:tcPr>
          <w:p w14:paraId="24A04572">
            <w:pPr>
              <w:pStyle w:val="6"/>
            </w:pPr>
          </w:p>
        </w:tc>
        <w:tc>
          <w:tcPr>
            <w:tcW w:w="1085" w:type="dxa"/>
            <w:vAlign w:val="top"/>
          </w:tcPr>
          <w:p w14:paraId="483B5AA5">
            <w:pPr>
              <w:pStyle w:val="6"/>
            </w:pPr>
          </w:p>
        </w:tc>
      </w:tr>
      <w:tr w14:paraId="2007C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63" w:type="dxa"/>
            <w:vAlign w:val="top"/>
          </w:tcPr>
          <w:p w14:paraId="3AACEED7">
            <w:pPr>
              <w:spacing w:before="114" w:line="158" w:lineRule="exact"/>
              <w:ind w:left="5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34" w:type="dxa"/>
            <w:vAlign w:val="top"/>
          </w:tcPr>
          <w:p w14:paraId="12DF2B69">
            <w:pPr>
              <w:pStyle w:val="6"/>
              <w:spacing w:before="136" w:line="172" w:lineRule="auto"/>
              <w:ind w:left="267"/>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1922" w:type="dxa"/>
            <w:vAlign w:val="top"/>
          </w:tcPr>
          <w:p w14:paraId="71BA7526">
            <w:pPr>
              <w:spacing w:before="114" w:line="155" w:lineRule="exact"/>
              <w:ind w:left="62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34" w:type="dxa"/>
            <w:vAlign w:val="top"/>
          </w:tcPr>
          <w:p w14:paraId="0432D82A">
            <w:pPr>
              <w:pStyle w:val="6"/>
              <w:spacing w:before="136" w:line="172" w:lineRule="auto"/>
              <w:ind w:left="279"/>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1156" w:type="dxa"/>
            <w:vAlign w:val="top"/>
          </w:tcPr>
          <w:p w14:paraId="0AE7C9D9">
            <w:pPr>
              <w:pStyle w:val="6"/>
              <w:spacing w:before="136" w:line="172" w:lineRule="auto"/>
              <w:ind w:left="292"/>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864" w:type="dxa"/>
            <w:vAlign w:val="top"/>
          </w:tcPr>
          <w:p w14:paraId="70849833">
            <w:pPr>
              <w:pStyle w:val="6"/>
            </w:pPr>
          </w:p>
        </w:tc>
        <w:tc>
          <w:tcPr>
            <w:tcW w:w="1085" w:type="dxa"/>
            <w:vAlign w:val="top"/>
          </w:tcPr>
          <w:p w14:paraId="1938CA21">
            <w:pPr>
              <w:pStyle w:val="6"/>
            </w:pPr>
          </w:p>
        </w:tc>
      </w:tr>
    </w:tbl>
    <w:p w14:paraId="45FF66E3">
      <w:pPr>
        <w:pStyle w:val="2"/>
      </w:pPr>
    </w:p>
    <w:p w14:paraId="7DCDB59A">
      <w:pPr>
        <w:sectPr>
          <w:headerReference r:id="rId22" w:type="default"/>
          <w:footerReference r:id="rId23" w:type="default"/>
          <w:pgSz w:w="11900" w:h="16840"/>
          <w:pgMar w:top="642" w:right="0" w:bottom="340" w:left="0" w:header="326" w:footer="111" w:gutter="0"/>
          <w:cols w:space="720" w:num="1"/>
        </w:sectPr>
      </w:pPr>
    </w:p>
    <w:p w14:paraId="6C60844B">
      <w:pPr>
        <w:spacing w:before="103"/>
      </w:pPr>
    </w:p>
    <w:p w14:paraId="230E945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3229"/>
        <w:gridCol w:w="1534"/>
        <w:gridCol w:w="1339"/>
        <w:gridCol w:w="1463"/>
      </w:tblGrid>
      <w:tr w14:paraId="5B2D9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0CFE1778">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6316D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9D639C9">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5E621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95" w:type="dxa"/>
            <w:gridSpan w:val="4"/>
            <w:tcBorders>
              <w:top w:val="single" w:color="FFFFFF" w:sz="4" w:space="0"/>
              <w:left w:val="single" w:color="FFFFFF" w:sz="2" w:space="0"/>
              <w:right w:val="single" w:color="FFFFFF" w:sz="2" w:space="0"/>
            </w:tcBorders>
            <w:vAlign w:val="top"/>
          </w:tcPr>
          <w:p w14:paraId="1FE2AADF">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463" w:type="dxa"/>
            <w:tcBorders>
              <w:top w:val="single" w:color="FFFFFF" w:sz="4" w:space="0"/>
              <w:left w:val="single" w:color="FFFFFF" w:sz="2" w:space="0"/>
              <w:right w:val="single" w:color="FFFFFF" w:sz="2" w:space="0"/>
            </w:tcBorders>
            <w:vAlign w:val="top"/>
          </w:tcPr>
          <w:p w14:paraId="66D75B19">
            <w:pPr>
              <w:spacing w:before="79" w:line="235" w:lineRule="auto"/>
              <w:ind w:left="790"/>
              <w:rPr>
                <w:rFonts w:ascii="宋体" w:hAnsi="宋体" w:eastAsia="宋体" w:cs="宋体"/>
                <w:sz w:val="12"/>
                <w:szCs w:val="12"/>
              </w:rPr>
            </w:pPr>
            <w:r>
              <w:rPr>
                <w:rFonts w:ascii="宋体" w:hAnsi="宋体" w:eastAsia="宋体" w:cs="宋体"/>
                <w:color w:val="212529"/>
                <w:spacing w:val="8"/>
                <w:sz w:val="12"/>
                <w:szCs w:val="12"/>
              </w:rPr>
              <w:t>单位：万元</w:t>
            </w:r>
          </w:p>
        </w:tc>
      </w:tr>
      <w:tr w14:paraId="787A5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772B730D">
            <w:pPr>
              <w:spacing w:before="67" w:line="153" w:lineRule="exact"/>
              <w:ind w:left="223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336" w:type="dxa"/>
            <w:gridSpan w:val="3"/>
            <w:vAlign w:val="top"/>
          </w:tcPr>
          <w:p w14:paraId="4C6EEACD">
            <w:pPr>
              <w:spacing w:before="64" w:line="157" w:lineRule="exact"/>
              <w:ind w:left="1671"/>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FD95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141E9545">
            <w:pPr>
              <w:spacing w:before="65" w:line="156" w:lineRule="exact"/>
              <w:ind w:left="45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0299B799">
            <w:pPr>
              <w:spacing w:before="65" w:line="156" w:lineRule="exact"/>
              <w:ind w:left="127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34" w:type="dxa"/>
            <w:vAlign w:val="top"/>
          </w:tcPr>
          <w:p w14:paraId="6E391572">
            <w:pPr>
              <w:spacing w:before="66" w:line="154" w:lineRule="exact"/>
              <w:ind w:left="59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7C8B789C">
            <w:pPr>
              <w:spacing w:before="64" w:line="157" w:lineRule="exact"/>
              <w:ind w:left="331"/>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63" w:type="dxa"/>
            <w:vAlign w:val="top"/>
          </w:tcPr>
          <w:p w14:paraId="759DA163">
            <w:pPr>
              <w:spacing w:before="65" w:line="156" w:lineRule="exact"/>
              <w:ind w:left="396"/>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DD11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822" w:type="dxa"/>
            <w:gridSpan w:val="2"/>
            <w:vAlign w:val="top"/>
          </w:tcPr>
          <w:p w14:paraId="1DE4BCD5">
            <w:pPr>
              <w:spacing w:before="66" w:line="155" w:lineRule="exact"/>
              <w:ind w:left="223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34" w:type="dxa"/>
            <w:vAlign w:val="top"/>
          </w:tcPr>
          <w:p w14:paraId="15968BE9">
            <w:pPr>
              <w:pStyle w:val="6"/>
              <w:spacing w:before="87" w:line="172" w:lineRule="auto"/>
              <w:ind w:left="943"/>
              <w:rPr>
                <w:sz w:val="14"/>
                <w:szCs w:val="14"/>
              </w:rPr>
            </w:pPr>
            <w:r>
              <w:rPr>
                <w:color w:val="212529"/>
                <w:sz w:val="14"/>
                <w:szCs w:val="14"/>
              </w:rPr>
              <w:t>2579.</w:t>
            </w:r>
            <w:r>
              <w:rPr>
                <w:color w:val="212529"/>
                <w:spacing w:val="10"/>
                <w:sz w:val="14"/>
                <w:szCs w:val="14"/>
              </w:rPr>
              <w:t xml:space="preserve"> </w:t>
            </w:r>
            <w:r>
              <w:rPr>
                <w:color w:val="212529"/>
                <w:sz w:val="14"/>
                <w:szCs w:val="14"/>
              </w:rPr>
              <w:t>20</w:t>
            </w:r>
          </w:p>
        </w:tc>
        <w:tc>
          <w:tcPr>
            <w:tcW w:w="1339" w:type="dxa"/>
            <w:vAlign w:val="top"/>
          </w:tcPr>
          <w:p w14:paraId="447F5D09">
            <w:pPr>
              <w:pStyle w:val="6"/>
              <w:spacing w:before="87" w:line="186" w:lineRule="auto"/>
              <w:ind w:left="831"/>
              <w:rPr>
                <w:sz w:val="13"/>
                <w:szCs w:val="13"/>
              </w:rPr>
            </w:pPr>
            <w:r>
              <w:rPr>
                <w:color w:val="212529"/>
                <w:spacing w:val="4"/>
                <w:sz w:val="13"/>
                <w:szCs w:val="13"/>
              </w:rPr>
              <w:t>294.</w:t>
            </w:r>
            <w:r>
              <w:rPr>
                <w:color w:val="212529"/>
                <w:spacing w:val="16"/>
                <w:w w:val="101"/>
                <w:sz w:val="13"/>
                <w:szCs w:val="13"/>
              </w:rPr>
              <w:t xml:space="preserve"> </w:t>
            </w:r>
            <w:r>
              <w:rPr>
                <w:color w:val="212529"/>
                <w:spacing w:val="4"/>
                <w:sz w:val="13"/>
                <w:szCs w:val="13"/>
              </w:rPr>
              <w:t>20</w:t>
            </w:r>
          </w:p>
        </w:tc>
        <w:tc>
          <w:tcPr>
            <w:tcW w:w="1463" w:type="dxa"/>
            <w:vAlign w:val="top"/>
          </w:tcPr>
          <w:p w14:paraId="33A28677">
            <w:pPr>
              <w:pStyle w:val="6"/>
              <w:spacing w:before="87" w:line="172" w:lineRule="auto"/>
              <w:ind w:left="871"/>
              <w:rPr>
                <w:sz w:val="14"/>
                <w:szCs w:val="14"/>
              </w:rPr>
            </w:pPr>
            <w:r>
              <w:rPr>
                <w:color w:val="212529"/>
                <w:sz w:val="14"/>
                <w:szCs w:val="14"/>
              </w:rPr>
              <w:t>2285.</w:t>
            </w:r>
            <w:r>
              <w:rPr>
                <w:color w:val="212529"/>
                <w:spacing w:val="10"/>
                <w:sz w:val="14"/>
                <w:szCs w:val="14"/>
              </w:rPr>
              <w:t xml:space="preserve"> </w:t>
            </w:r>
            <w:r>
              <w:rPr>
                <w:color w:val="212529"/>
                <w:sz w:val="14"/>
                <w:szCs w:val="14"/>
              </w:rPr>
              <w:t>00</w:t>
            </w:r>
          </w:p>
        </w:tc>
      </w:tr>
      <w:tr w14:paraId="2BD65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7A2464DB">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29" w:type="dxa"/>
            <w:vAlign w:val="top"/>
          </w:tcPr>
          <w:p w14:paraId="27258947">
            <w:pPr>
              <w:spacing w:before="69" w:line="229" w:lineRule="auto"/>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534" w:type="dxa"/>
            <w:vAlign w:val="top"/>
          </w:tcPr>
          <w:p w14:paraId="582487C4">
            <w:pPr>
              <w:spacing w:before="69"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2459.36</w:t>
            </w:r>
          </w:p>
        </w:tc>
        <w:tc>
          <w:tcPr>
            <w:tcW w:w="1339" w:type="dxa"/>
            <w:vAlign w:val="top"/>
          </w:tcPr>
          <w:p w14:paraId="7635CF5B">
            <w:pPr>
              <w:spacing w:before="69"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174.36</w:t>
            </w:r>
          </w:p>
        </w:tc>
        <w:tc>
          <w:tcPr>
            <w:tcW w:w="1463" w:type="dxa"/>
            <w:vAlign w:val="top"/>
          </w:tcPr>
          <w:p w14:paraId="4F346EF8">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r>
      <w:tr w14:paraId="55DA8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4104A67C">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29" w:type="dxa"/>
            <w:vAlign w:val="top"/>
          </w:tcPr>
          <w:p w14:paraId="0F7F1906">
            <w:pPr>
              <w:spacing w:before="69" w:line="228" w:lineRule="auto"/>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534" w:type="dxa"/>
            <w:vAlign w:val="top"/>
          </w:tcPr>
          <w:p w14:paraId="6CDC3C84">
            <w:pPr>
              <w:spacing w:before="6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2459.36</w:t>
            </w:r>
          </w:p>
        </w:tc>
        <w:tc>
          <w:tcPr>
            <w:tcW w:w="1339" w:type="dxa"/>
            <w:vAlign w:val="top"/>
          </w:tcPr>
          <w:p w14:paraId="7A0E6225">
            <w:pPr>
              <w:spacing w:before="69"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174.36</w:t>
            </w:r>
          </w:p>
        </w:tc>
        <w:tc>
          <w:tcPr>
            <w:tcW w:w="1463" w:type="dxa"/>
            <w:vAlign w:val="top"/>
          </w:tcPr>
          <w:p w14:paraId="1147239B">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r>
      <w:tr w14:paraId="4245B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4F319C63">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29" w:type="dxa"/>
            <w:vAlign w:val="top"/>
          </w:tcPr>
          <w:p w14:paraId="2D295719">
            <w:pPr>
              <w:spacing w:before="70" w:line="230" w:lineRule="auto"/>
              <w:rPr>
                <w:rFonts w:ascii="宋体" w:hAnsi="宋体" w:eastAsia="宋体" w:cs="宋体"/>
                <w:sz w:val="15"/>
                <w:szCs w:val="15"/>
              </w:rPr>
            </w:pPr>
            <w:r>
              <w:rPr>
                <w:rFonts w:ascii="宋体" w:hAnsi="宋体" w:eastAsia="宋体" w:cs="宋体"/>
                <w:color w:val="212529"/>
                <w:spacing w:val="9"/>
                <w:sz w:val="15"/>
                <w:szCs w:val="15"/>
              </w:rPr>
              <w:t>事业运行</w:t>
            </w:r>
          </w:p>
        </w:tc>
        <w:tc>
          <w:tcPr>
            <w:tcW w:w="1534" w:type="dxa"/>
            <w:vAlign w:val="top"/>
          </w:tcPr>
          <w:p w14:paraId="74974A00">
            <w:pPr>
              <w:spacing w:before="7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174.36</w:t>
            </w:r>
          </w:p>
        </w:tc>
        <w:tc>
          <w:tcPr>
            <w:tcW w:w="1339" w:type="dxa"/>
            <w:vAlign w:val="top"/>
          </w:tcPr>
          <w:p w14:paraId="60AD2808">
            <w:pPr>
              <w:spacing w:before="70"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174.36</w:t>
            </w:r>
          </w:p>
        </w:tc>
        <w:tc>
          <w:tcPr>
            <w:tcW w:w="1463" w:type="dxa"/>
            <w:vAlign w:val="top"/>
          </w:tcPr>
          <w:p w14:paraId="09675D1E">
            <w:pPr>
              <w:pStyle w:val="6"/>
            </w:pPr>
          </w:p>
        </w:tc>
      </w:tr>
      <w:tr w14:paraId="0AF93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348D6A99">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229" w:type="dxa"/>
            <w:vAlign w:val="top"/>
          </w:tcPr>
          <w:p w14:paraId="0BC2AD75">
            <w:pPr>
              <w:spacing w:before="71" w:line="228" w:lineRule="auto"/>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534" w:type="dxa"/>
            <w:vAlign w:val="top"/>
          </w:tcPr>
          <w:p w14:paraId="1659D6FD">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c>
          <w:tcPr>
            <w:tcW w:w="1339" w:type="dxa"/>
            <w:vAlign w:val="top"/>
          </w:tcPr>
          <w:p w14:paraId="0D90DE5C">
            <w:pPr>
              <w:pStyle w:val="6"/>
            </w:pPr>
          </w:p>
        </w:tc>
        <w:tc>
          <w:tcPr>
            <w:tcW w:w="1463" w:type="dxa"/>
            <w:vAlign w:val="top"/>
          </w:tcPr>
          <w:p w14:paraId="4C6EE130">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r>
      <w:tr w14:paraId="198E0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450595D4">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3F0992D3">
            <w:pPr>
              <w:spacing w:before="72" w:line="228" w:lineRule="auto"/>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34" w:type="dxa"/>
            <w:vAlign w:val="top"/>
          </w:tcPr>
          <w:p w14:paraId="29020D77">
            <w:pPr>
              <w:spacing w:before="7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76.22</w:t>
            </w:r>
          </w:p>
        </w:tc>
        <w:tc>
          <w:tcPr>
            <w:tcW w:w="1339" w:type="dxa"/>
            <w:vAlign w:val="top"/>
          </w:tcPr>
          <w:p w14:paraId="436468E5">
            <w:pPr>
              <w:spacing w:before="7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76.22</w:t>
            </w:r>
          </w:p>
        </w:tc>
        <w:tc>
          <w:tcPr>
            <w:tcW w:w="1463" w:type="dxa"/>
            <w:vAlign w:val="top"/>
          </w:tcPr>
          <w:p w14:paraId="46DDF580">
            <w:pPr>
              <w:pStyle w:val="6"/>
            </w:pPr>
          </w:p>
        </w:tc>
      </w:tr>
      <w:tr w14:paraId="76D38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160285B3">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3DF945DD">
            <w:pPr>
              <w:spacing w:before="72"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34" w:type="dxa"/>
            <w:vAlign w:val="top"/>
          </w:tcPr>
          <w:p w14:paraId="0C93606A">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74.11</w:t>
            </w:r>
          </w:p>
        </w:tc>
        <w:tc>
          <w:tcPr>
            <w:tcW w:w="1339" w:type="dxa"/>
            <w:vAlign w:val="top"/>
          </w:tcPr>
          <w:p w14:paraId="200C6C3B">
            <w:pPr>
              <w:spacing w:before="7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74.11</w:t>
            </w:r>
          </w:p>
        </w:tc>
        <w:tc>
          <w:tcPr>
            <w:tcW w:w="1463" w:type="dxa"/>
            <w:vAlign w:val="top"/>
          </w:tcPr>
          <w:p w14:paraId="7974D179">
            <w:pPr>
              <w:pStyle w:val="6"/>
            </w:pPr>
          </w:p>
        </w:tc>
      </w:tr>
      <w:tr w14:paraId="79807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3CD67BE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2080502</w:t>
            </w:r>
          </w:p>
        </w:tc>
        <w:tc>
          <w:tcPr>
            <w:tcW w:w="3229" w:type="dxa"/>
            <w:vAlign w:val="top"/>
          </w:tcPr>
          <w:p w14:paraId="3EBB8C8D">
            <w:pPr>
              <w:spacing w:before="73" w:line="229" w:lineRule="auto"/>
              <w:rPr>
                <w:rFonts w:ascii="宋体" w:hAnsi="宋体" w:eastAsia="宋体" w:cs="宋体"/>
                <w:sz w:val="15"/>
                <w:szCs w:val="15"/>
              </w:rPr>
            </w:pPr>
            <w:r>
              <w:rPr>
                <w:rFonts w:ascii="宋体" w:hAnsi="宋体" w:eastAsia="宋体" w:cs="宋体"/>
                <w:color w:val="212529"/>
                <w:spacing w:val="10"/>
                <w:sz w:val="15"/>
                <w:szCs w:val="15"/>
              </w:rPr>
              <w:t>事业单位离退休</w:t>
            </w:r>
          </w:p>
        </w:tc>
        <w:tc>
          <w:tcPr>
            <w:tcW w:w="1534" w:type="dxa"/>
            <w:vAlign w:val="top"/>
          </w:tcPr>
          <w:p w14:paraId="45652AF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35.96</w:t>
            </w:r>
          </w:p>
        </w:tc>
        <w:tc>
          <w:tcPr>
            <w:tcW w:w="1339" w:type="dxa"/>
            <w:vAlign w:val="top"/>
          </w:tcPr>
          <w:p w14:paraId="15C01515">
            <w:pPr>
              <w:spacing w:before="7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35.96</w:t>
            </w:r>
          </w:p>
        </w:tc>
        <w:tc>
          <w:tcPr>
            <w:tcW w:w="1463" w:type="dxa"/>
            <w:vAlign w:val="top"/>
          </w:tcPr>
          <w:p w14:paraId="567D5B2A">
            <w:pPr>
              <w:pStyle w:val="6"/>
            </w:pPr>
          </w:p>
        </w:tc>
      </w:tr>
      <w:tr w14:paraId="7E4AF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51785A8E">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506BCB83">
            <w:pPr>
              <w:spacing w:before="74"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34" w:type="dxa"/>
            <w:vAlign w:val="top"/>
          </w:tcPr>
          <w:p w14:paraId="5BCDAAAC">
            <w:pPr>
              <w:spacing w:before="74"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27.32</w:t>
            </w:r>
          </w:p>
        </w:tc>
        <w:tc>
          <w:tcPr>
            <w:tcW w:w="1339" w:type="dxa"/>
            <w:vAlign w:val="top"/>
          </w:tcPr>
          <w:p w14:paraId="33B2AB3A">
            <w:pPr>
              <w:spacing w:before="74"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27.32</w:t>
            </w:r>
          </w:p>
        </w:tc>
        <w:tc>
          <w:tcPr>
            <w:tcW w:w="1463" w:type="dxa"/>
            <w:vAlign w:val="top"/>
          </w:tcPr>
          <w:p w14:paraId="7B689E25">
            <w:pPr>
              <w:pStyle w:val="6"/>
            </w:pPr>
          </w:p>
        </w:tc>
      </w:tr>
      <w:tr w14:paraId="7E980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5D8979E9">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229" w:type="dxa"/>
            <w:vAlign w:val="top"/>
          </w:tcPr>
          <w:p w14:paraId="1989A8E5">
            <w:pPr>
              <w:spacing w:before="75" w:line="228" w:lineRule="auto"/>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34" w:type="dxa"/>
            <w:vAlign w:val="top"/>
          </w:tcPr>
          <w:p w14:paraId="6CBD8F0E">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339" w:type="dxa"/>
            <w:vAlign w:val="top"/>
          </w:tcPr>
          <w:p w14:paraId="5DDDC5CB">
            <w:pPr>
              <w:spacing w:before="7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463" w:type="dxa"/>
            <w:vAlign w:val="top"/>
          </w:tcPr>
          <w:p w14:paraId="706768EB">
            <w:pPr>
              <w:pStyle w:val="6"/>
            </w:pPr>
          </w:p>
        </w:tc>
      </w:tr>
      <w:tr w14:paraId="0CED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32343681">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w:t>
            </w:r>
          </w:p>
        </w:tc>
        <w:tc>
          <w:tcPr>
            <w:tcW w:w="3229" w:type="dxa"/>
            <w:vAlign w:val="top"/>
          </w:tcPr>
          <w:p w14:paraId="52E1D8CE">
            <w:pPr>
              <w:spacing w:before="74" w:line="230" w:lineRule="auto"/>
              <w:rPr>
                <w:rFonts w:ascii="宋体" w:hAnsi="宋体" w:eastAsia="宋体" w:cs="宋体"/>
                <w:sz w:val="15"/>
                <w:szCs w:val="15"/>
              </w:rPr>
            </w:pPr>
            <w:r>
              <w:rPr>
                <w:rFonts w:ascii="宋体" w:hAnsi="宋体" w:eastAsia="宋体" w:cs="宋体"/>
                <w:color w:val="212529"/>
                <w:spacing w:val="9"/>
                <w:sz w:val="15"/>
                <w:szCs w:val="15"/>
              </w:rPr>
              <w:t>残疾人事业</w:t>
            </w:r>
          </w:p>
        </w:tc>
        <w:tc>
          <w:tcPr>
            <w:tcW w:w="1534" w:type="dxa"/>
            <w:vAlign w:val="top"/>
          </w:tcPr>
          <w:p w14:paraId="150095A4">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339" w:type="dxa"/>
            <w:vAlign w:val="top"/>
          </w:tcPr>
          <w:p w14:paraId="5C153A5B">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463" w:type="dxa"/>
            <w:vAlign w:val="top"/>
          </w:tcPr>
          <w:p w14:paraId="14764E89">
            <w:pPr>
              <w:pStyle w:val="6"/>
            </w:pPr>
          </w:p>
        </w:tc>
      </w:tr>
      <w:tr w14:paraId="30E6B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6122B27A">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2081105</w:t>
            </w:r>
          </w:p>
        </w:tc>
        <w:tc>
          <w:tcPr>
            <w:tcW w:w="3229" w:type="dxa"/>
            <w:vAlign w:val="top"/>
          </w:tcPr>
          <w:p w14:paraId="7F7AAB55">
            <w:pPr>
              <w:spacing w:before="74" w:line="230" w:lineRule="auto"/>
              <w:rPr>
                <w:rFonts w:ascii="宋体" w:hAnsi="宋体" w:eastAsia="宋体" w:cs="宋体"/>
                <w:sz w:val="15"/>
                <w:szCs w:val="15"/>
              </w:rPr>
            </w:pPr>
            <w:r>
              <w:rPr>
                <w:rFonts w:ascii="宋体" w:hAnsi="宋体" w:eastAsia="宋体" w:cs="宋体"/>
                <w:color w:val="212529"/>
                <w:spacing w:val="9"/>
                <w:sz w:val="15"/>
                <w:szCs w:val="15"/>
              </w:rPr>
              <w:t>残疾人就业</w:t>
            </w:r>
          </w:p>
        </w:tc>
        <w:tc>
          <w:tcPr>
            <w:tcW w:w="1534" w:type="dxa"/>
            <w:vAlign w:val="top"/>
          </w:tcPr>
          <w:p w14:paraId="2DB4E68C">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339" w:type="dxa"/>
            <w:vAlign w:val="top"/>
          </w:tcPr>
          <w:p w14:paraId="73ADC30E">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463" w:type="dxa"/>
            <w:vAlign w:val="top"/>
          </w:tcPr>
          <w:p w14:paraId="05BA9B68">
            <w:pPr>
              <w:pStyle w:val="6"/>
            </w:pPr>
          </w:p>
        </w:tc>
      </w:tr>
      <w:tr w14:paraId="103A2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5BE65DD8">
            <w:pPr>
              <w:spacing w:before="7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7EEB0138">
            <w:pPr>
              <w:spacing w:before="73" w:line="229" w:lineRule="auto"/>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34" w:type="dxa"/>
            <w:vAlign w:val="top"/>
          </w:tcPr>
          <w:p w14:paraId="6CA8B536">
            <w:pPr>
              <w:spacing w:before="7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22.34</w:t>
            </w:r>
          </w:p>
        </w:tc>
        <w:tc>
          <w:tcPr>
            <w:tcW w:w="1339" w:type="dxa"/>
            <w:vAlign w:val="top"/>
          </w:tcPr>
          <w:p w14:paraId="0DD96630">
            <w:pPr>
              <w:spacing w:before="73"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22.34</w:t>
            </w:r>
          </w:p>
        </w:tc>
        <w:tc>
          <w:tcPr>
            <w:tcW w:w="1463" w:type="dxa"/>
            <w:vAlign w:val="top"/>
          </w:tcPr>
          <w:p w14:paraId="64B3AF35">
            <w:pPr>
              <w:pStyle w:val="6"/>
            </w:pPr>
          </w:p>
        </w:tc>
      </w:tr>
      <w:tr w14:paraId="34984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148DBB69">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21007</w:t>
            </w:r>
          </w:p>
        </w:tc>
        <w:tc>
          <w:tcPr>
            <w:tcW w:w="3229" w:type="dxa"/>
            <w:vAlign w:val="top"/>
          </w:tcPr>
          <w:p w14:paraId="4CA357B9">
            <w:pPr>
              <w:spacing w:before="74" w:line="229" w:lineRule="auto"/>
              <w:rPr>
                <w:rFonts w:ascii="宋体" w:hAnsi="宋体" w:eastAsia="宋体" w:cs="宋体"/>
                <w:sz w:val="15"/>
                <w:szCs w:val="15"/>
              </w:rPr>
            </w:pPr>
            <w:r>
              <w:rPr>
                <w:rFonts w:ascii="宋体" w:hAnsi="宋体" w:eastAsia="宋体" w:cs="宋体"/>
                <w:color w:val="212529"/>
                <w:spacing w:val="10"/>
                <w:sz w:val="15"/>
                <w:szCs w:val="15"/>
              </w:rPr>
              <w:t>计划生育事务</w:t>
            </w:r>
          </w:p>
        </w:tc>
        <w:tc>
          <w:tcPr>
            <w:tcW w:w="1534" w:type="dxa"/>
            <w:vAlign w:val="top"/>
          </w:tcPr>
          <w:p w14:paraId="5A1C90C5">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339" w:type="dxa"/>
            <w:vAlign w:val="top"/>
          </w:tcPr>
          <w:p w14:paraId="7EA34E52">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463" w:type="dxa"/>
            <w:vAlign w:val="top"/>
          </w:tcPr>
          <w:p w14:paraId="41C92770">
            <w:pPr>
              <w:pStyle w:val="6"/>
            </w:pPr>
          </w:p>
        </w:tc>
      </w:tr>
      <w:tr w14:paraId="11EDE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135518CE">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2100799</w:t>
            </w:r>
          </w:p>
        </w:tc>
        <w:tc>
          <w:tcPr>
            <w:tcW w:w="3229" w:type="dxa"/>
            <w:vAlign w:val="top"/>
          </w:tcPr>
          <w:p w14:paraId="18E48C72">
            <w:pPr>
              <w:spacing w:before="74" w:line="229" w:lineRule="auto"/>
              <w:rPr>
                <w:rFonts w:ascii="宋体" w:hAnsi="宋体" w:eastAsia="宋体" w:cs="宋体"/>
                <w:sz w:val="15"/>
                <w:szCs w:val="15"/>
              </w:rPr>
            </w:pPr>
            <w:r>
              <w:rPr>
                <w:rFonts w:ascii="宋体" w:hAnsi="宋体" w:eastAsia="宋体" w:cs="宋体"/>
                <w:color w:val="212529"/>
                <w:spacing w:val="11"/>
                <w:sz w:val="15"/>
                <w:szCs w:val="15"/>
              </w:rPr>
              <w:t>其他计划生育事务支出</w:t>
            </w:r>
          </w:p>
        </w:tc>
        <w:tc>
          <w:tcPr>
            <w:tcW w:w="1534" w:type="dxa"/>
            <w:vAlign w:val="top"/>
          </w:tcPr>
          <w:p w14:paraId="0B763F2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339" w:type="dxa"/>
            <w:vAlign w:val="top"/>
          </w:tcPr>
          <w:p w14:paraId="7ECDD637">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463" w:type="dxa"/>
            <w:vAlign w:val="top"/>
          </w:tcPr>
          <w:p w14:paraId="1077B595">
            <w:pPr>
              <w:pStyle w:val="6"/>
            </w:pPr>
          </w:p>
        </w:tc>
      </w:tr>
      <w:tr w14:paraId="1ED98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37CECCB6">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1859A284">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34" w:type="dxa"/>
            <w:vAlign w:val="top"/>
          </w:tcPr>
          <w:p w14:paraId="2FB7C548">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22.22</w:t>
            </w:r>
          </w:p>
        </w:tc>
        <w:tc>
          <w:tcPr>
            <w:tcW w:w="1339" w:type="dxa"/>
            <w:vAlign w:val="top"/>
          </w:tcPr>
          <w:p w14:paraId="32B6CBF0">
            <w:pPr>
              <w:spacing w:before="7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22.22</w:t>
            </w:r>
          </w:p>
        </w:tc>
        <w:tc>
          <w:tcPr>
            <w:tcW w:w="1463" w:type="dxa"/>
            <w:vAlign w:val="top"/>
          </w:tcPr>
          <w:p w14:paraId="450419AD">
            <w:pPr>
              <w:pStyle w:val="6"/>
            </w:pPr>
          </w:p>
        </w:tc>
      </w:tr>
      <w:tr w14:paraId="783E9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2E4F569E">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46C30BFD">
            <w:pPr>
              <w:spacing w:before="74" w:line="230" w:lineRule="auto"/>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34" w:type="dxa"/>
            <w:vAlign w:val="top"/>
          </w:tcPr>
          <w:p w14:paraId="77F86339">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15.29</w:t>
            </w:r>
          </w:p>
        </w:tc>
        <w:tc>
          <w:tcPr>
            <w:tcW w:w="1339" w:type="dxa"/>
            <w:vAlign w:val="top"/>
          </w:tcPr>
          <w:p w14:paraId="587F28EE">
            <w:pPr>
              <w:spacing w:before="74"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15.29</w:t>
            </w:r>
          </w:p>
        </w:tc>
        <w:tc>
          <w:tcPr>
            <w:tcW w:w="1463" w:type="dxa"/>
            <w:vAlign w:val="top"/>
          </w:tcPr>
          <w:p w14:paraId="64B8974C">
            <w:pPr>
              <w:pStyle w:val="6"/>
            </w:pPr>
          </w:p>
        </w:tc>
      </w:tr>
      <w:tr w14:paraId="12F6D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121C5D64">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618FD248">
            <w:pPr>
              <w:spacing w:before="74" w:line="229" w:lineRule="auto"/>
              <w:ind w:left="3"/>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34" w:type="dxa"/>
            <w:vAlign w:val="top"/>
          </w:tcPr>
          <w:p w14:paraId="6C626D58">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6.94</w:t>
            </w:r>
          </w:p>
        </w:tc>
        <w:tc>
          <w:tcPr>
            <w:tcW w:w="1339" w:type="dxa"/>
            <w:vAlign w:val="top"/>
          </w:tcPr>
          <w:p w14:paraId="734AEA9F">
            <w:pPr>
              <w:spacing w:before="74"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6.94</w:t>
            </w:r>
          </w:p>
        </w:tc>
        <w:tc>
          <w:tcPr>
            <w:tcW w:w="1463" w:type="dxa"/>
            <w:vAlign w:val="top"/>
          </w:tcPr>
          <w:p w14:paraId="04A01945">
            <w:pPr>
              <w:pStyle w:val="6"/>
            </w:pPr>
          </w:p>
        </w:tc>
      </w:tr>
      <w:tr w14:paraId="2C21E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593" w:type="dxa"/>
            <w:vAlign w:val="top"/>
          </w:tcPr>
          <w:p w14:paraId="1D216B78">
            <w:pPr>
              <w:spacing w:before="75"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1CEEFA53">
            <w:pPr>
              <w:spacing w:before="75" w:line="229" w:lineRule="auto"/>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34" w:type="dxa"/>
            <w:vAlign w:val="top"/>
          </w:tcPr>
          <w:p w14:paraId="2CD4B78E">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339" w:type="dxa"/>
            <w:vAlign w:val="top"/>
          </w:tcPr>
          <w:p w14:paraId="084BB1B9">
            <w:pPr>
              <w:spacing w:before="7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463" w:type="dxa"/>
            <w:vAlign w:val="top"/>
          </w:tcPr>
          <w:p w14:paraId="60B6D2D2">
            <w:pPr>
              <w:pStyle w:val="6"/>
            </w:pPr>
          </w:p>
        </w:tc>
      </w:tr>
      <w:tr w14:paraId="50928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593" w:type="dxa"/>
            <w:vAlign w:val="top"/>
          </w:tcPr>
          <w:p w14:paraId="4B0F510F">
            <w:pPr>
              <w:spacing w:before="7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2E1BCC8A">
            <w:pPr>
              <w:spacing w:before="76" w:line="229" w:lineRule="auto"/>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34" w:type="dxa"/>
            <w:vAlign w:val="top"/>
          </w:tcPr>
          <w:p w14:paraId="0B869E5E">
            <w:pPr>
              <w:spacing w:before="7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339" w:type="dxa"/>
            <w:vAlign w:val="top"/>
          </w:tcPr>
          <w:p w14:paraId="5A8BE47D">
            <w:pPr>
              <w:spacing w:before="76" w:line="201"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463" w:type="dxa"/>
            <w:vAlign w:val="top"/>
          </w:tcPr>
          <w:p w14:paraId="53A85833">
            <w:pPr>
              <w:pStyle w:val="6"/>
            </w:pPr>
          </w:p>
        </w:tc>
      </w:tr>
      <w:tr w14:paraId="6534F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593" w:type="dxa"/>
            <w:vAlign w:val="top"/>
          </w:tcPr>
          <w:p w14:paraId="3BBE5F08">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5C2A3FAF">
            <w:pPr>
              <w:spacing w:before="75" w:line="230" w:lineRule="auto"/>
              <w:rPr>
                <w:rFonts w:ascii="宋体" w:hAnsi="宋体" w:eastAsia="宋体" w:cs="宋体"/>
                <w:sz w:val="15"/>
                <w:szCs w:val="15"/>
              </w:rPr>
            </w:pPr>
            <w:r>
              <w:rPr>
                <w:rFonts w:ascii="宋体" w:hAnsi="宋体" w:eastAsia="宋体" w:cs="宋体"/>
                <w:color w:val="212529"/>
                <w:spacing w:val="9"/>
                <w:sz w:val="15"/>
                <w:szCs w:val="15"/>
              </w:rPr>
              <w:t>住房公积金</w:t>
            </w:r>
          </w:p>
        </w:tc>
        <w:tc>
          <w:tcPr>
            <w:tcW w:w="1534" w:type="dxa"/>
            <w:vAlign w:val="top"/>
          </w:tcPr>
          <w:p w14:paraId="726298AA">
            <w:pPr>
              <w:spacing w:before="75"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339" w:type="dxa"/>
            <w:vAlign w:val="top"/>
          </w:tcPr>
          <w:p w14:paraId="70CEBE7C">
            <w:pPr>
              <w:spacing w:before="75"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463" w:type="dxa"/>
            <w:vAlign w:val="top"/>
          </w:tcPr>
          <w:p w14:paraId="35AB8C13">
            <w:pPr>
              <w:pStyle w:val="6"/>
            </w:pPr>
          </w:p>
        </w:tc>
      </w:tr>
    </w:tbl>
    <w:p w14:paraId="7AF5E8FE">
      <w:pPr>
        <w:pStyle w:val="2"/>
      </w:pPr>
    </w:p>
    <w:p w14:paraId="0C448151">
      <w:pPr>
        <w:sectPr>
          <w:headerReference r:id="rId24" w:type="default"/>
          <w:footerReference r:id="rId25" w:type="default"/>
          <w:pgSz w:w="11900" w:h="16840"/>
          <w:pgMar w:top="642" w:right="0" w:bottom="340" w:left="0" w:header="326" w:footer="111" w:gutter="0"/>
          <w:cols w:space="720" w:num="1"/>
        </w:sectPr>
      </w:pPr>
    </w:p>
    <w:p w14:paraId="725EB6B1">
      <w:pPr>
        <w:spacing w:before="103"/>
      </w:pPr>
    </w:p>
    <w:p w14:paraId="48B9AA5A">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67D8E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3D46931B">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4EEF4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3B105EE3">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76059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2B33EE0">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188" w:type="dxa"/>
            <w:tcBorders>
              <w:top w:val="single" w:color="FFFFFF" w:sz="4" w:space="0"/>
              <w:left w:val="single" w:color="FFFFFF" w:sz="2" w:space="0"/>
              <w:right w:val="single" w:color="FFFFFF" w:sz="2" w:space="0"/>
            </w:tcBorders>
            <w:vAlign w:val="top"/>
          </w:tcPr>
          <w:p w14:paraId="66D2E5E7">
            <w:pPr>
              <w:pStyle w:val="6"/>
            </w:pPr>
          </w:p>
        </w:tc>
        <w:tc>
          <w:tcPr>
            <w:tcW w:w="1118" w:type="dxa"/>
            <w:tcBorders>
              <w:top w:val="single" w:color="FFFFFF" w:sz="4" w:space="0"/>
              <w:left w:val="single" w:color="FFFFFF" w:sz="2" w:space="0"/>
              <w:right w:val="single" w:color="FFFFFF" w:sz="2" w:space="0"/>
            </w:tcBorders>
            <w:vAlign w:val="top"/>
          </w:tcPr>
          <w:p w14:paraId="497C6561">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1EB3D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7571B1F9">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4AA7E747">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1E3340CA">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9124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48AE01F5">
            <w:pPr>
              <w:pStyle w:val="6"/>
            </w:pPr>
          </w:p>
        </w:tc>
        <w:tc>
          <w:tcPr>
            <w:tcW w:w="2278" w:type="dxa"/>
            <w:vMerge w:val="continue"/>
            <w:tcBorders>
              <w:top w:val="nil"/>
            </w:tcBorders>
            <w:vAlign w:val="top"/>
          </w:tcPr>
          <w:p w14:paraId="6BF2A466">
            <w:pPr>
              <w:pStyle w:val="6"/>
            </w:pPr>
          </w:p>
        </w:tc>
        <w:tc>
          <w:tcPr>
            <w:tcW w:w="1188" w:type="dxa"/>
            <w:vAlign w:val="top"/>
          </w:tcPr>
          <w:p w14:paraId="20BD81AD">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66200217">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0793D306">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1E018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2C5CB89D">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1C400943">
            <w:pPr>
              <w:pStyle w:val="6"/>
              <w:spacing w:before="87" w:line="172" w:lineRule="auto"/>
              <w:ind w:left="681"/>
              <w:rPr>
                <w:sz w:val="14"/>
                <w:szCs w:val="14"/>
              </w:rPr>
            </w:pPr>
            <w:r>
              <w:rPr>
                <w:color w:val="212529"/>
                <w:sz w:val="14"/>
                <w:szCs w:val="14"/>
              </w:rPr>
              <w:t>294.</w:t>
            </w:r>
            <w:r>
              <w:rPr>
                <w:color w:val="212529"/>
                <w:spacing w:val="7"/>
                <w:sz w:val="14"/>
                <w:szCs w:val="14"/>
              </w:rPr>
              <w:t xml:space="preserve"> </w:t>
            </w:r>
            <w:r>
              <w:rPr>
                <w:color w:val="212529"/>
                <w:sz w:val="14"/>
                <w:szCs w:val="14"/>
              </w:rPr>
              <w:t>20</w:t>
            </w:r>
          </w:p>
        </w:tc>
        <w:tc>
          <w:tcPr>
            <w:tcW w:w="1188" w:type="dxa"/>
            <w:vAlign w:val="top"/>
          </w:tcPr>
          <w:p w14:paraId="02AD9F0C">
            <w:pPr>
              <w:pStyle w:val="6"/>
              <w:spacing w:before="87" w:line="172" w:lineRule="auto"/>
              <w:ind w:left="684"/>
              <w:rPr>
                <w:sz w:val="14"/>
                <w:szCs w:val="14"/>
              </w:rPr>
            </w:pPr>
            <w:r>
              <w:rPr>
                <w:color w:val="212529"/>
                <w:sz w:val="14"/>
                <w:szCs w:val="14"/>
              </w:rPr>
              <w:t>273.</w:t>
            </w:r>
            <w:r>
              <w:rPr>
                <w:color w:val="212529"/>
                <w:spacing w:val="6"/>
                <w:sz w:val="14"/>
                <w:szCs w:val="14"/>
              </w:rPr>
              <w:t xml:space="preserve"> </w:t>
            </w:r>
            <w:r>
              <w:rPr>
                <w:color w:val="212529"/>
                <w:sz w:val="14"/>
                <w:szCs w:val="14"/>
              </w:rPr>
              <w:t>49</w:t>
            </w:r>
          </w:p>
        </w:tc>
        <w:tc>
          <w:tcPr>
            <w:tcW w:w="1118" w:type="dxa"/>
            <w:vAlign w:val="top"/>
          </w:tcPr>
          <w:p w14:paraId="2AEC648B">
            <w:pPr>
              <w:pStyle w:val="6"/>
              <w:spacing w:before="87" w:line="186" w:lineRule="auto"/>
              <w:ind w:left="689"/>
              <w:rPr>
                <w:sz w:val="13"/>
                <w:szCs w:val="13"/>
              </w:rPr>
            </w:pPr>
            <w:r>
              <w:rPr>
                <w:color w:val="212529"/>
                <w:spacing w:val="3"/>
                <w:sz w:val="13"/>
                <w:szCs w:val="13"/>
              </w:rPr>
              <w:t>20.</w:t>
            </w:r>
            <w:r>
              <w:rPr>
                <w:color w:val="212529"/>
                <w:spacing w:val="9"/>
                <w:sz w:val="13"/>
                <w:szCs w:val="13"/>
              </w:rPr>
              <w:t xml:space="preserve"> </w:t>
            </w:r>
            <w:r>
              <w:rPr>
                <w:color w:val="212529"/>
                <w:spacing w:val="3"/>
                <w:sz w:val="13"/>
                <w:szCs w:val="13"/>
              </w:rPr>
              <w:t>71</w:t>
            </w:r>
          </w:p>
        </w:tc>
      </w:tr>
      <w:tr w14:paraId="3663D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2CFD7A5">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A307F5A">
            <w:pPr>
              <w:pStyle w:val="6"/>
            </w:pPr>
          </w:p>
        </w:tc>
        <w:tc>
          <w:tcPr>
            <w:tcW w:w="1188" w:type="dxa"/>
            <w:vAlign w:val="top"/>
          </w:tcPr>
          <w:p w14:paraId="5135E7C1">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237.41</w:t>
            </w:r>
          </w:p>
        </w:tc>
        <w:tc>
          <w:tcPr>
            <w:tcW w:w="1188" w:type="dxa"/>
            <w:vAlign w:val="top"/>
          </w:tcPr>
          <w:p w14:paraId="0BA9E45D">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237.41</w:t>
            </w:r>
          </w:p>
        </w:tc>
        <w:tc>
          <w:tcPr>
            <w:tcW w:w="1118" w:type="dxa"/>
            <w:vAlign w:val="top"/>
          </w:tcPr>
          <w:p w14:paraId="55BF50AF">
            <w:pPr>
              <w:pStyle w:val="6"/>
            </w:pPr>
          </w:p>
        </w:tc>
      </w:tr>
      <w:tr w14:paraId="37D5D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8C24CDE">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718564CD">
            <w:pPr>
              <w:spacing w:before="69"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6A4ABDE">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86.72</w:t>
            </w:r>
          </w:p>
        </w:tc>
        <w:tc>
          <w:tcPr>
            <w:tcW w:w="1188" w:type="dxa"/>
            <w:vAlign w:val="top"/>
          </w:tcPr>
          <w:p w14:paraId="23055F5F">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86.72</w:t>
            </w:r>
          </w:p>
        </w:tc>
        <w:tc>
          <w:tcPr>
            <w:tcW w:w="1118" w:type="dxa"/>
            <w:vAlign w:val="top"/>
          </w:tcPr>
          <w:p w14:paraId="20588B8E">
            <w:pPr>
              <w:pStyle w:val="6"/>
            </w:pPr>
          </w:p>
        </w:tc>
      </w:tr>
      <w:tr w14:paraId="0E0D0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C1565BE">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2B7FB1C6">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DA5E7DF">
            <w:pPr>
              <w:spacing w:before="70"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9.27</w:t>
            </w:r>
          </w:p>
        </w:tc>
        <w:tc>
          <w:tcPr>
            <w:tcW w:w="1188" w:type="dxa"/>
            <w:vAlign w:val="top"/>
          </w:tcPr>
          <w:p w14:paraId="42047937">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9.27</w:t>
            </w:r>
          </w:p>
        </w:tc>
        <w:tc>
          <w:tcPr>
            <w:tcW w:w="1118" w:type="dxa"/>
            <w:vAlign w:val="top"/>
          </w:tcPr>
          <w:p w14:paraId="0DD45355">
            <w:pPr>
              <w:pStyle w:val="6"/>
            </w:pPr>
          </w:p>
        </w:tc>
      </w:tr>
      <w:tr w14:paraId="70BC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AA7681F">
            <w:pPr>
              <w:spacing w:before="70"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6A1253DE">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D524A93">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51.31</w:t>
            </w:r>
          </w:p>
        </w:tc>
        <w:tc>
          <w:tcPr>
            <w:tcW w:w="1188" w:type="dxa"/>
            <w:vAlign w:val="top"/>
          </w:tcPr>
          <w:p w14:paraId="4490DC89">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51.31</w:t>
            </w:r>
          </w:p>
        </w:tc>
        <w:tc>
          <w:tcPr>
            <w:tcW w:w="1118" w:type="dxa"/>
            <w:vAlign w:val="top"/>
          </w:tcPr>
          <w:p w14:paraId="2496321C">
            <w:pPr>
              <w:pStyle w:val="6"/>
            </w:pPr>
          </w:p>
        </w:tc>
      </w:tr>
      <w:tr w14:paraId="132FF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2BA4DD9">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29EEA401">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3A1408C8">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27.32</w:t>
            </w:r>
          </w:p>
        </w:tc>
        <w:tc>
          <w:tcPr>
            <w:tcW w:w="1188" w:type="dxa"/>
            <w:vAlign w:val="top"/>
          </w:tcPr>
          <w:p w14:paraId="60C4C191">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27.32</w:t>
            </w:r>
          </w:p>
        </w:tc>
        <w:tc>
          <w:tcPr>
            <w:tcW w:w="1118" w:type="dxa"/>
            <w:vAlign w:val="top"/>
          </w:tcPr>
          <w:p w14:paraId="234E9A92">
            <w:pPr>
              <w:pStyle w:val="6"/>
            </w:pPr>
          </w:p>
        </w:tc>
      </w:tr>
      <w:tr w14:paraId="2088D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990649">
            <w:pPr>
              <w:spacing w:before="72"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3D4A9F04">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95D82A7">
            <w:pPr>
              <w:spacing w:before="72"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188" w:type="dxa"/>
            <w:vAlign w:val="top"/>
          </w:tcPr>
          <w:p w14:paraId="564EF2BD">
            <w:pPr>
              <w:spacing w:before="72"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10.83</w:t>
            </w:r>
          </w:p>
        </w:tc>
        <w:tc>
          <w:tcPr>
            <w:tcW w:w="1118" w:type="dxa"/>
            <w:vAlign w:val="top"/>
          </w:tcPr>
          <w:p w14:paraId="7BD1950F">
            <w:pPr>
              <w:pStyle w:val="6"/>
            </w:pPr>
          </w:p>
        </w:tc>
      </w:tr>
      <w:tr w14:paraId="191D9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E3416BB">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27EBB994">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B25CDBC">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15.09</w:t>
            </w:r>
          </w:p>
        </w:tc>
        <w:tc>
          <w:tcPr>
            <w:tcW w:w="1188" w:type="dxa"/>
            <w:vAlign w:val="top"/>
          </w:tcPr>
          <w:p w14:paraId="4C1B99FA">
            <w:pPr>
              <w:spacing w:before="7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15.09</w:t>
            </w:r>
          </w:p>
        </w:tc>
        <w:tc>
          <w:tcPr>
            <w:tcW w:w="1118" w:type="dxa"/>
            <w:vAlign w:val="top"/>
          </w:tcPr>
          <w:p w14:paraId="5D7D7DA1">
            <w:pPr>
              <w:pStyle w:val="6"/>
            </w:pPr>
          </w:p>
        </w:tc>
      </w:tr>
      <w:tr w14:paraId="1A8DF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262DC68">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03DF8E05">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C1CB566">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6.94</w:t>
            </w:r>
          </w:p>
        </w:tc>
        <w:tc>
          <w:tcPr>
            <w:tcW w:w="1188" w:type="dxa"/>
            <w:vAlign w:val="top"/>
          </w:tcPr>
          <w:p w14:paraId="0497A2CC">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6.94</w:t>
            </w:r>
          </w:p>
        </w:tc>
        <w:tc>
          <w:tcPr>
            <w:tcW w:w="1118" w:type="dxa"/>
            <w:vAlign w:val="top"/>
          </w:tcPr>
          <w:p w14:paraId="2A44D24A">
            <w:pPr>
              <w:pStyle w:val="6"/>
            </w:pPr>
          </w:p>
        </w:tc>
      </w:tr>
      <w:tr w14:paraId="4A86E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5774B02">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6C5D7857">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0611C18">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0.83</w:t>
            </w:r>
          </w:p>
        </w:tc>
        <w:tc>
          <w:tcPr>
            <w:tcW w:w="1188" w:type="dxa"/>
            <w:vAlign w:val="top"/>
          </w:tcPr>
          <w:p w14:paraId="5BCD6DD1">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0.83</w:t>
            </w:r>
          </w:p>
        </w:tc>
        <w:tc>
          <w:tcPr>
            <w:tcW w:w="1118" w:type="dxa"/>
            <w:vAlign w:val="top"/>
          </w:tcPr>
          <w:p w14:paraId="10FD7FD5">
            <w:pPr>
              <w:pStyle w:val="6"/>
            </w:pPr>
          </w:p>
        </w:tc>
      </w:tr>
      <w:tr w14:paraId="7E8D0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FA5DDBC">
            <w:pPr>
              <w:spacing w:before="73"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A791C37">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79CEC44E">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188" w:type="dxa"/>
            <w:vAlign w:val="top"/>
          </w:tcPr>
          <w:p w14:paraId="49A6F179">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21.27</w:t>
            </w:r>
          </w:p>
        </w:tc>
        <w:tc>
          <w:tcPr>
            <w:tcW w:w="1118" w:type="dxa"/>
            <w:vAlign w:val="top"/>
          </w:tcPr>
          <w:p w14:paraId="0DEC10D6">
            <w:pPr>
              <w:pStyle w:val="6"/>
            </w:pPr>
          </w:p>
        </w:tc>
      </w:tr>
      <w:tr w14:paraId="76866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EB2D923">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16D1DB92">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322F78F">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7.82</w:t>
            </w:r>
          </w:p>
        </w:tc>
        <w:tc>
          <w:tcPr>
            <w:tcW w:w="1188" w:type="dxa"/>
            <w:vAlign w:val="top"/>
          </w:tcPr>
          <w:p w14:paraId="736FC2F4">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7.82</w:t>
            </w:r>
          </w:p>
        </w:tc>
        <w:tc>
          <w:tcPr>
            <w:tcW w:w="1118" w:type="dxa"/>
            <w:vAlign w:val="top"/>
          </w:tcPr>
          <w:p w14:paraId="2D67A461">
            <w:pPr>
              <w:pStyle w:val="6"/>
            </w:pPr>
          </w:p>
        </w:tc>
      </w:tr>
      <w:tr w14:paraId="69342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A470294">
            <w:pPr>
              <w:spacing w:before="72"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2EDDD4E3">
            <w:pPr>
              <w:pStyle w:val="6"/>
            </w:pPr>
          </w:p>
        </w:tc>
        <w:tc>
          <w:tcPr>
            <w:tcW w:w="1188" w:type="dxa"/>
            <w:vAlign w:val="top"/>
          </w:tcPr>
          <w:p w14:paraId="727DB04B">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20.71</w:t>
            </w:r>
          </w:p>
        </w:tc>
        <w:tc>
          <w:tcPr>
            <w:tcW w:w="1188" w:type="dxa"/>
            <w:vAlign w:val="top"/>
          </w:tcPr>
          <w:p w14:paraId="3C2C2421">
            <w:pPr>
              <w:pStyle w:val="6"/>
            </w:pPr>
          </w:p>
        </w:tc>
        <w:tc>
          <w:tcPr>
            <w:tcW w:w="1118" w:type="dxa"/>
            <w:vAlign w:val="top"/>
          </w:tcPr>
          <w:p w14:paraId="5495451E">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20.71</w:t>
            </w:r>
          </w:p>
        </w:tc>
      </w:tr>
      <w:tr w14:paraId="58EEF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2E8C25D">
            <w:pPr>
              <w:spacing w:before="73"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4B7E7BB2">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B231294">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5.50</w:t>
            </w:r>
          </w:p>
        </w:tc>
        <w:tc>
          <w:tcPr>
            <w:tcW w:w="1188" w:type="dxa"/>
            <w:vAlign w:val="top"/>
          </w:tcPr>
          <w:p w14:paraId="32FEE81F">
            <w:pPr>
              <w:pStyle w:val="6"/>
            </w:pPr>
          </w:p>
        </w:tc>
        <w:tc>
          <w:tcPr>
            <w:tcW w:w="1118" w:type="dxa"/>
            <w:vAlign w:val="top"/>
          </w:tcPr>
          <w:p w14:paraId="71082684">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5.50</w:t>
            </w:r>
          </w:p>
        </w:tc>
      </w:tr>
      <w:tr w14:paraId="50EDA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1BB5DDC">
            <w:pPr>
              <w:spacing w:before="73"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2278" w:type="dxa"/>
            <w:vAlign w:val="top"/>
          </w:tcPr>
          <w:p w14:paraId="000A2586">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72FBC737">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188" w:type="dxa"/>
            <w:vAlign w:val="top"/>
          </w:tcPr>
          <w:p w14:paraId="6341BC52">
            <w:pPr>
              <w:pStyle w:val="6"/>
            </w:pPr>
          </w:p>
        </w:tc>
        <w:tc>
          <w:tcPr>
            <w:tcW w:w="1118" w:type="dxa"/>
            <w:vAlign w:val="top"/>
          </w:tcPr>
          <w:p w14:paraId="662DAE60">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r>
      <w:tr w14:paraId="70B9C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A46F25B">
            <w:pPr>
              <w:spacing w:before="73" w:line="230" w:lineRule="auto"/>
              <w:ind w:left="343"/>
              <w:rPr>
                <w:rFonts w:ascii="宋体" w:hAnsi="宋体" w:eastAsia="宋体" w:cs="宋体"/>
                <w:sz w:val="15"/>
                <w:szCs w:val="15"/>
              </w:rPr>
            </w:pPr>
            <w:r>
              <w:rPr>
                <w:rFonts w:ascii="宋体" w:hAnsi="宋体" w:eastAsia="宋体" w:cs="宋体"/>
                <w:color w:val="212529"/>
                <w:spacing w:val="4"/>
                <w:sz w:val="15"/>
                <w:szCs w:val="15"/>
              </w:rPr>
              <w:t>邮电费</w:t>
            </w:r>
          </w:p>
        </w:tc>
        <w:tc>
          <w:tcPr>
            <w:tcW w:w="2278" w:type="dxa"/>
            <w:vAlign w:val="top"/>
          </w:tcPr>
          <w:p w14:paraId="3CB9B265">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BEC916A">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0.80</w:t>
            </w:r>
          </w:p>
        </w:tc>
        <w:tc>
          <w:tcPr>
            <w:tcW w:w="1188" w:type="dxa"/>
            <w:vAlign w:val="top"/>
          </w:tcPr>
          <w:p w14:paraId="27B3C642">
            <w:pPr>
              <w:pStyle w:val="6"/>
            </w:pPr>
          </w:p>
        </w:tc>
        <w:tc>
          <w:tcPr>
            <w:tcW w:w="1118" w:type="dxa"/>
            <w:vAlign w:val="top"/>
          </w:tcPr>
          <w:p w14:paraId="119A12B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0.80</w:t>
            </w:r>
          </w:p>
        </w:tc>
      </w:tr>
      <w:tr w14:paraId="40F46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8A70D17">
            <w:pPr>
              <w:spacing w:before="73" w:line="229" w:lineRule="auto"/>
              <w:ind w:left="335"/>
              <w:rPr>
                <w:rFonts w:ascii="宋体" w:hAnsi="宋体" w:eastAsia="宋体" w:cs="宋体"/>
                <w:sz w:val="15"/>
                <w:szCs w:val="15"/>
              </w:rPr>
            </w:pPr>
            <w:r>
              <w:rPr>
                <w:rFonts w:ascii="宋体" w:hAnsi="宋体" w:eastAsia="宋体" w:cs="宋体"/>
                <w:color w:val="212529"/>
                <w:spacing w:val="7"/>
                <w:sz w:val="15"/>
                <w:szCs w:val="15"/>
              </w:rPr>
              <w:t>劳务费</w:t>
            </w:r>
          </w:p>
        </w:tc>
        <w:tc>
          <w:tcPr>
            <w:tcW w:w="2278" w:type="dxa"/>
            <w:vAlign w:val="top"/>
          </w:tcPr>
          <w:p w14:paraId="38847C77">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57159890">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c>
          <w:tcPr>
            <w:tcW w:w="1188" w:type="dxa"/>
            <w:vAlign w:val="top"/>
          </w:tcPr>
          <w:p w14:paraId="4E491BAA">
            <w:pPr>
              <w:pStyle w:val="6"/>
            </w:pPr>
          </w:p>
        </w:tc>
        <w:tc>
          <w:tcPr>
            <w:tcW w:w="1118" w:type="dxa"/>
            <w:vAlign w:val="top"/>
          </w:tcPr>
          <w:p w14:paraId="70B5A989">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0.30</w:t>
            </w:r>
          </w:p>
        </w:tc>
      </w:tr>
      <w:tr w14:paraId="0C847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5DB59FA">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6A6018FC">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2B981C8">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1188" w:type="dxa"/>
            <w:vAlign w:val="top"/>
          </w:tcPr>
          <w:p w14:paraId="0E9AA2BA">
            <w:pPr>
              <w:pStyle w:val="6"/>
            </w:pPr>
          </w:p>
        </w:tc>
        <w:tc>
          <w:tcPr>
            <w:tcW w:w="1118" w:type="dxa"/>
            <w:vAlign w:val="top"/>
          </w:tcPr>
          <w:p w14:paraId="282DA7C1">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r>
      <w:tr w14:paraId="48280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67E1F74">
            <w:pPr>
              <w:spacing w:before="74" w:line="229" w:lineRule="auto"/>
              <w:ind w:left="330"/>
              <w:rPr>
                <w:rFonts w:ascii="宋体" w:hAnsi="宋体" w:eastAsia="宋体" w:cs="宋体"/>
                <w:sz w:val="15"/>
                <w:szCs w:val="15"/>
              </w:rPr>
            </w:pPr>
            <w:r>
              <w:rPr>
                <w:rFonts w:ascii="宋体" w:hAnsi="宋体" w:eastAsia="宋体" w:cs="宋体"/>
                <w:color w:val="212529"/>
                <w:spacing w:val="11"/>
                <w:sz w:val="15"/>
                <w:szCs w:val="15"/>
              </w:rPr>
              <w:t>其他商品和服务支出</w:t>
            </w:r>
          </w:p>
        </w:tc>
        <w:tc>
          <w:tcPr>
            <w:tcW w:w="2278" w:type="dxa"/>
            <w:vAlign w:val="top"/>
          </w:tcPr>
          <w:p w14:paraId="3040D8B2">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07E2034C">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c>
          <w:tcPr>
            <w:tcW w:w="1188" w:type="dxa"/>
            <w:vAlign w:val="top"/>
          </w:tcPr>
          <w:p w14:paraId="086F7D60">
            <w:pPr>
              <w:pStyle w:val="6"/>
            </w:pPr>
          </w:p>
        </w:tc>
        <w:tc>
          <w:tcPr>
            <w:tcW w:w="1118" w:type="dxa"/>
            <w:vAlign w:val="top"/>
          </w:tcPr>
          <w:p w14:paraId="65033E60">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2.11</w:t>
            </w:r>
          </w:p>
        </w:tc>
      </w:tr>
      <w:tr w14:paraId="3B4C3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4C3FF34">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25DE871C">
            <w:pPr>
              <w:pStyle w:val="6"/>
            </w:pPr>
          </w:p>
        </w:tc>
        <w:tc>
          <w:tcPr>
            <w:tcW w:w="1188" w:type="dxa"/>
            <w:vAlign w:val="top"/>
          </w:tcPr>
          <w:p w14:paraId="236821DA">
            <w:pPr>
              <w:spacing w:before="7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36.08</w:t>
            </w:r>
          </w:p>
        </w:tc>
        <w:tc>
          <w:tcPr>
            <w:tcW w:w="1188" w:type="dxa"/>
            <w:vAlign w:val="top"/>
          </w:tcPr>
          <w:p w14:paraId="32EF5A57">
            <w:pPr>
              <w:spacing w:before="75"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36.08</w:t>
            </w:r>
          </w:p>
        </w:tc>
        <w:tc>
          <w:tcPr>
            <w:tcW w:w="1118" w:type="dxa"/>
            <w:vAlign w:val="top"/>
          </w:tcPr>
          <w:p w14:paraId="083504CB">
            <w:pPr>
              <w:pStyle w:val="6"/>
            </w:pPr>
          </w:p>
        </w:tc>
      </w:tr>
      <w:tr w14:paraId="14443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2E20CA">
            <w:pPr>
              <w:spacing w:before="74"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3A4C0585">
            <w:pPr>
              <w:spacing w:before="74"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A118DA5">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35.96</w:t>
            </w:r>
          </w:p>
        </w:tc>
        <w:tc>
          <w:tcPr>
            <w:tcW w:w="1188" w:type="dxa"/>
            <w:vAlign w:val="top"/>
          </w:tcPr>
          <w:p w14:paraId="51E4AA31">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35.96</w:t>
            </w:r>
          </w:p>
        </w:tc>
        <w:tc>
          <w:tcPr>
            <w:tcW w:w="1118" w:type="dxa"/>
            <w:vAlign w:val="top"/>
          </w:tcPr>
          <w:p w14:paraId="1617A7B0">
            <w:pPr>
              <w:pStyle w:val="6"/>
            </w:pPr>
          </w:p>
        </w:tc>
      </w:tr>
      <w:tr w14:paraId="139D5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24C72164">
            <w:pPr>
              <w:spacing w:before="75" w:line="229" w:lineRule="auto"/>
              <w:ind w:left="332"/>
              <w:rPr>
                <w:rFonts w:ascii="宋体" w:hAnsi="宋体" w:eastAsia="宋体" w:cs="宋体"/>
                <w:sz w:val="15"/>
                <w:szCs w:val="15"/>
              </w:rPr>
            </w:pPr>
            <w:r>
              <w:rPr>
                <w:rFonts w:ascii="宋体" w:hAnsi="宋体" w:eastAsia="宋体" w:cs="宋体"/>
                <w:color w:val="212529"/>
                <w:spacing w:val="8"/>
                <w:sz w:val="15"/>
                <w:szCs w:val="15"/>
              </w:rPr>
              <w:t>奖励金</w:t>
            </w:r>
          </w:p>
        </w:tc>
        <w:tc>
          <w:tcPr>
            <w:tcW w:w="2278" w:type="dxa"/>
            <w:vAlign w:val="top"/>
          </w:tcPr>
          <w:p w14:paraId="45C13CE4">
            <w:pPr>
              <w:spacing w:before="75" w:line="228" w:lineRule="auto"/>
              <w:ind w:left="327"/>
              <w:rPr>
                <w:rFonts w:ascii="宋体" w:hAnsi="宋体" w:eastAsia="宋体" w:cs="宋体"/>
                <w:sz w:val="15"/>
                <w:szCs w:val="15"/>
              </w:rPr>
            </w:pPr>
            <w:r>
              <w:rPr>
                <w:rFonts w:ascii="宋体" w:hAnsi="宋体" w:eastAsia="宋体" w:cs="宋体"/>
                <w:color w:val="212529"/>
                <w:spacing w:val="10"/>
                <w:sz w:val="15"/>
                <w:szCs w:val="15"/>
              </w:rPr>
              <w:t>社会福利和救助</w:t>
            </w:r>
          </w:p>
        </w:tc>
        <w:tc>
          <w:tcPr>
            <w:tcW w:w="1188" w:type="dxa"/>
            <w:vAlign w:val="top"/>
          </w:tcPr>
          <w:p w14:paraId="6B87411D">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188" w:type="dxa"/>
            <w:vAlign w:val="top"/>
          </w:tcPr>
          <w:p w14:paraId="43072DDE">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0.12</w:t>
            </w:r>
          </w:p>
        </w:tc>
        <w:tc>
          <w:tcPr>
            <w:tcW w:w="1118" w:type="dxa"/>
            <w:vAlign w:val="top"/>
          </w:tcPr>
          <w:p w14:paraId="20BFA8F4">
            <w:pPr>
              <w:pStyle w:val="6"/>
            </w:pPr>
          </w:p>
        </w:tc>
      </w:tr>
    </w:tbl>
    <w:p w14:paraId="4C4806C5">
      <w:pPr>
        <w:pStyle w:val="2"/>
      </w:pPr>
    </w:p>
    <w:p w14:paraId="208C1CBE">
      <w:pPr>
        <w:sectPr>
          <w:footerReference r:id="rId26" w:type="default"/>
          <w:pgSz w:w="11900" w:h="16840"/>
          <w:pgMar w:top="642" w:right="0" w:bottom="340" w:left="0" w:header="326" w:footer="111" w:gutter="0"/>
          <w:cols w:space="720" w:num="1"/>
        </w:sectPr>
      </w:pPr>
    </w:p>
    <w:p w14:paraId="2DA5FA3C">
      <w:pPr>
        <w:spacing w:before="103"/>
      </w:pPr>
    </w:p>
    <w:p w14:paraId="23016C7A">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0"/>
        <w:gridCol w:w="4838"/>
        <w:gridCol w:w="1960"/>
      </w:tblGrid>
      <w:tr w14:paraId="6A5CD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360" w:type="dxa"/>
            <w:tcBorders>
              <w:top w:val="single" w:color="FFFFFF" w:sz="4" w:space="0"/>
              <w:left w:val="single" w:color="FFFFFF" w:sz="2" w:space="0"/>
              <w:bottom w:val="single" w:color="FFFFFF" w:sz="4" w:space="0"/>
              <w:right w:val="single" w:color="FFFFFF" w:sz="2" w:space="0"/>
            </w:tcBorders>
            <w:vAlign w:val="top"/>
          </w:tcPr>
          <w:p w14:paraId="1E7191B9">
            <w:pPr>
              <w:pStyle w:val="6"/>
            </w:pPr>
          </w:p>
        </w:tc>
        <w:tc>
          <w:tcPr>
            <w:tcW w:w="4838" w:type="dxa"/>
            <w:tcBorders>
              <w:top w:val="single" w:color="FFFFFF" w:sz="4" w:space="0"/>
              <w:left w:val="single" w:color="FFFFFF" w:sz="2" w:space="0"/>
              <w:bottom w:val="single" w:color="FFFFFF" w:sz="4" w:space="0"/>
              <w:right w:val="single" w:color="FFFFFF" w:sz="2" w:space="0"/>
            </w:tcBorders>
            <w:vAlign w:val="top"/>
          </w:tcPr>
          <w:p w14:paraId="1FAC4B27">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31FE160A">
            <w:pPr>
              <w:spacing w:before="127" w:line="234" w:lineRule="auto"/>
              <w:ind w:left="1222"/>
              <w:rPr>
                <w:rFonts w:ascii="宋体" w:hAnsi="宋体" w:eastAsia="宋体" w:cs="宋体"/>
                <w:sz w:val="12"/>
                <w:szCs w:val="12"/>
              </w:rPr>
            </w:pPr>
            <w:r>
              <w:rPr>
                <w:rFonts w:ascii="宋体" w:hAnsi="宋体" w:eastAsia="宋体" w:cs="宋体"/>
                <w:color w:val="212529"/>
                <w:spacing w:val="7"/>
                <w:sz w:val="12"/>
                <w:szCs w:val="12"/>
              </w:rPr>
              <w:t>预算公开表7</w:t>
            </w:r>
          </w:p>
        </w:tc>
      </w:tr>
      <w:tr w14:paraId="2B34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40BE767">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0D34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tcBorders>
              <w:top w:val="single" w:color="FFFFFF" w:sz="4" w:space="0"/>
              <w:left w:val="single" w:color="FFFFFF" w:sz="2" w:space="0"/>
              <w:right w:val="single" w:color="FFFFFF" w:sz="2" w:space="0"/>
            </w:tcBorders>
            <w:vAlign w:val="top"/>
          </w:tcPr>
          <w:p w14:paraId="1078A787">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960" w:type="dxa"/>
            <w:tcBorders>
              <w:top w:val="single" w:color="FFFFFF" w:sz="4" w:space="0"/>
              <w:left w:val="single" w:color="FFFFFF" w:sz="2" w:space="0"/>
              <w:right w:val="single" w:color="FFFFFF" w:sz="2" w:space="0"/>
            </w:tcBorders>
            <w:vAlign w:val="top"/>
          </w:tcPr>
          <w:p w14:paraId="11961A03">
            <w:pPr>
              <w:spacing w:before="124" w:line="235" w:lineRule="auto"/>
              <w:ind w:left="1352"/>
              <w:rPr>
                <w:rFonts w:ascii="宋体" w:hAnsi="宋体" w:eastAsia="宋体" w:cs="宋体"/>
                <w:sz w:val="12"/>
                <w:szCs w:val="12"/>
              </w:rPr>
            </w:pPr>
            <w:r>
              <w:rPr>
                <w:rFonts w:ascii="宋体" w:hAnsi="宋体" w:eastAsia="宋体" w:cs="宋体"/>
                <w:color w:val="212529"/>
                <w:spacing w:val="7"/>
                <w:sz w:val="12"/>
                <w:szCs w:val="12"/>
              </w:rPr>
              <w:t>单位:万元</w:t>
            </w:r>
          </w:p>
        </w:tc>
      </w:tr>
      <w:tr w14:paraId="5DC89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078DA131">
            <w:pPr>
              <w:spacing w:before="112" w:line="154" w:lineRule="exact"/>
              <w:ind w:left="342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960" w:type="dxa"/>
            <w:vMerge w:val="restart"/>
            <w:tcBorders>
              <w:bottom w:val="nil"/>
            </w:tcBorders>
            <w:vAlign w:val="top"/>
          </w:tcPr>
          <w:p w14:paraId="04A103BF">
            <w:pPr>
              <w:spacing w:before="304" w:line="158" w:lineRule="exact"/>
              <w:ind w:left="2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40F40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55486771">
            <w:pPr>
              <w:spacing w:before="111" w:line="158" w:lineRule="exact"/>
              <w:ind w:left="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838" w:type="dxa"/>
            <w:vAlign w:val="top"/>
          </w:tcPr>
          <w:p w14:paraId="550DA9B6">
            <w:pPr>
              <w:spacing w:before="111" w:line="156" w:lineRule="exact"/>
              <w:ind w:left="20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960" w:type="dxa"/>
            <w:vMerge w:val="continue"/>
            <w:tcBorders>
              <w:top w:val="nil"/>
            </w:tcBorders>
            <w:vAlign w:val="top"/>
          </w:tcPr>
          <w:p w14:paraId="57FAE17B">
            <w:pPr>
              <w:pStyle w:val="6"/>
            </w:pPr>
          </w:p>
        </w:tc>
      </w:tr>
      <w:tr w14:paraId="338E8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198" w:type="dxa"/>
            <w:gridSpan w:val="2"/>
            <w:vAlign w:val="top"/>
          </w:tcPr>
          <w:p w14:paraId="17AA5A44">
            <w:pPr>
              <w:spacing w:before="113" w:line="154" w:lineRule="exact"/>
              <w:ind w:left="34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960" w:type="dxa"/>
            <w:vAlign w:val="top"/>
          </w:tcPr>
          <w:p w14:paraId="193A4045">
            <w:pPr>
              <w:pStyle w:val="6"/>
            </w:pPr>
          </w:p>
        </w:tc>
      </w:tr>
      <w:tr w14:paraId="2C35F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360" w:type="dxa"/>
            <w:vAlign w:val="top"/>
          </w:tcPr>
          <w:p w14:paraId="552A7879">
            <w:pPr>
              <w:pStyle w:val="6"/>
            </w:pPr>
          </w:p>
        </w:tc>
        <w:tc>
          <w:tcPr>
            <w:tcW w:w="4838" w:type="dxa"/>
            <w:vAlign w:val="top"/>
          </w:tcPr>
          <w:p w14:paraId="4D6A78D4">
            <w:pPr>
              <w:pStyle w:val="6"/>
            </w:pPr>
          </w:p>
        </w:tc>
        <w:tc>
          <w:tcPr>
            <w:tcW w:w="1960" w:type="dxa"/>
            <w:vAlign w:val="top"/>
          </w:tcPr>
          <w:p w14:paraId="7C59893A">
            <w:pPr>
              <w:pStyle w:val="6"/>
            </w:pPr>
          </w:p>
        </w:tc>
      </w:tr>
      <w:tr w14:paraId="113D0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0A660382">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9A566C2">
      <w:pPr>
        <w:pStyle w:val="2"/>
      </w:pPr>
    </w:p>
    <w:p w14:paraId="0ABF85EB">
      <w:pPr>
        <w:sectPr>
          <w:headerReference r:id="rId27" w:type="default"/>
          <w:footerReference r:id="rId28" w:type="default"/>
          <w:pgSz w:w="11900" w:h="16840"/>
          <w:pgMar w:top="642" w:right="0" w:bottom="340" w:left="0" w:header="326" w:footer="110" w:gutter="0"/>
          <w:cols w:space="720" w:num="1"/>
        </w:sectPr>
      </w:pPr>
    </w:p>
    <w:p w14:paraId="273D1522">
      <w:pPr>
        <w:spacing w:before="103"/>
      </w:pPr>
    </w:p>
    <w:p w14:paraId="6341697F">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2"/>
        <w:gridCol w:w="3553"/>
        <w:gridCol w:w="1145"/>
        <w:gridCol w:w="1156"/>
        <w:gridCol w:w="1182"/>
      </w:tblGrid>
      <w:tr w14:paraId="3F8ED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122" w:type="dxa"/>
            <w:tcBorders>
              <w:top w:val="single" w:color="FFFFFF" w:sz="4" w:space="0"/>
              <w:left w:val="single" w:color="FFFFFF" w:sz="2" w:space="0"/>
              <w:bottom w:val="single" w:color="FFFFFF" w:sz="4" w:space="0"/>
              <w:right w:val="single" w:color="FFFFFF" w:sz="2" w:space="0"/>
            </w:tcBorders>
            <w:vAlign w:val="top"/>
          </w:tcPr>
          <w:p w14:paraId="3B1B717C">
            <w:pPr>
              <w:pStyle w:val="6"/>
            </w:pPr>
          </w:p>
        </w:tc>
        <w:tc>
          <w:tcPr>
            <w:tcW w:w="3553" w:type="dxa"/>
            <w:tcBorders>
              <w:top w:val="single" w:color="FFFFFF" w:sz="4" w:space="0"/>
              <w:left w:val="single" w:color="FFFFFF" w:sz="2" w:space="0"/>
              <w:bottom w:val="single" w:color="FFFFFF" w:sz="4" w:space="0"/>
              <w:right w:val="single" w:color="FFFFFF" w:sz="2" w:space="0"/>
            </w:tcBorders>
            <w:vAlign w:val="top"/>
          </w:tcPr>
          <w:p w14:paraId="4BE886D8">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282788C2">
            <w:pPr>
              <w:pStyle w:val="6"/>
            </w:pPr>
          </w:p>
        </w:tc>
        <w:tc>
          <w:tcPr>
            <w:tcW w:w="1156" w:type="dxa"/>
            <w:tcBorders>
              <w:top w:val="single" w:color="FFFFFF" w:sz="4" w:space="0"/>
              <w:left w:val="single" w:color="FFFFFF" w:sz="2" w:space="0"/>
              <w:bottom w:val="single" w:color="FFFFFF" w:sz="4" w:space="0"/>
              <w:right w:val="single" w:color="FFFFFF" w:sz="2" w:space="0"/>
            </w:tcBorders>
            <w:vAlign w:val="top"/>
          </w:tcPr>
          <w:p w14:paraId="24678953">
            <w:pPr>
              <w:pStyle w:val="6"/>
            </w:pPr>
          </w:p>
        </w:tc>
        <w:tc>
          <w:tcPr>
            <w:tcW w:w="1182" w:type="dxa"/>
            <w:tcBorders>
              <w:top w:val="single" w:color="FFFFFF" w:sz="4" w:space="0"/>
              <w:left w:val="single" w:color="FFFFFF" w:sz="2" w:space="0"/>
              <w:bottom w:val="single" w:color="FFFFFF" w:sz="4" w:space="0"/>
              <w:right w:val="single" w:color="FFFFFF" w:sz="2" w:space="0"/>
            </w:tcBorders>
            <w:vAlign w:val="top"/>
          </w:tcPr>
          <w:p w14:paraId="481044AB">
            <w:pPr>
              <w:spacing w:before="127" w:line="234" w:lineRule="auto"/>
              <w:ind w:left="443"/>
              <w:rPr>
                <w:rFonts w:ascii="宋体" w:hAnsi="宋体" w:eastAsia="宋体" w:cs="宋体"/>
                <w:sz w:val="12"/>
                <w:szCs w:val="12"/>
              </w:rPr>
            </w:pPr>
            <w:r>
              <w:rPr>
                <w:rFonts w:ascii="宋体" w:hAnsi="宋体" w:eastAsia="宋体" w:cs="宋体"/>
                <w:color w:val="212529"/>
                <w:spacing w:val="8"/>
                <w:sz w:val="12"/>
                <w:szCs w:val="12"/>
              </w:rPr>
              <w:t>预算公开表8</w:t>
            </w:r>
          </w:p>
        </w:tc>
      </w:tr>
      <w:tr w14:paraId="6AF91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0879F0C">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0830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tcBorders>
              <w:top w:val="single" w:color="FFFFFF" w:sz="4" w:space="0"/>
              <w:left w:val="single" w:color="FFFFFF" w:sz="2" w:space="0"/>
              <w:right w:val="single" w:color="FFFFFF" w:sz="2" w:space="0"/>
            </w:tcBorders>
            <w:vAlign w:val="top"/>
          </w:tcPr>
          <w:p w14:paraId="54CFF145">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145" w:type="dxa"/>
            <w:tcBorders>
              <w:top w:val="single" w:color="FFFFFF" w:sz="4" w:space="0"/>
              <w:left w:val="single" w:color="FFFFFF" w:sz="2" w:space="0"/>
              <w:right w:val="single" w:color="FFFFFF" w:sz="2" w:space="0"/>
            </w:tcBorders>
            <w:vAlign w:val="top"/>
          </w:tcPr>
          <w:p w14:paraId="1FC7317B">
            <w:pPr>
              <w:pStyle w:val="6"/>
            </w:pPr>
          </w:p>
        </w:tc>
        <w:tc>
          <w:tcPr>
            <w:tcW w:w="1156" w:type="dxa"/>
            <w:tcBorders>
              <w:top w:val="single" w:color="FFFFFF" w:sz="4" w:space="0"/>
              <w:left w:val="single" w:color="FFFFFF" w:sz="2" w:space="0"/>
              <w:right w:val="single" w:color="FFFFFF" w:sz="2" w:space="0"/>
            </w:tcBorders>
            <w:vAlign w:val="top"/>
          </w:tcPr>
          <w:p w14:paraId="1CA08228">
            <w:pPr>
              <w:pStyle w:val="6"/>
            </w:pPr>
          </w:p>
        </w:tc>
        <w:tc>
          <w:tcPr>
            <w:tcW w:w="1182" w:type="dxa"/>
            <w:tcBorders>
              <w:top w:val="single" w:color="FFFFFF" w:sz="4" w:space="0"/>
              <w:left w:val="single" w:color="FFFFFF" w:sz="2" w:space="0"/>
              <w:right w:val="single" w:color="FFFFFF" w:sz="2" w:space="0"/>
            </w:tcBorders>
            <w:vAlign w:val="top"/>
          </w:tcPr>
          <w:p w14:paraId="14837E26">
            <w:pPr>
              <w:spacing w:before="125" w:line="235" w:lineRule="auto"/>
              <w:ind w:left="574"/>
              <w:rPr>
                <w:rFonts w:ascii="宋体" w:hAnsi="宋体" w:eastAsia="宋体" w:cs="宋体"/>
                <w:sz w:val="12"/>
                <w:szCs w:val="12"/>
              </w:rPr>
            </w:pPr>
            <w:r>
              <w:rPr>
                <w:rFonts w:ascii="宋体" w:hAnsi="宋体" w:eastAsia="宋体" w:cs="宋体"/>
                <w:color w:val="212529"/>
                <w:spacing w:val="7"/>
                <w:sz w:val="12"/>
                <w:szCs w:val="12"/>
              </w:rPr>
              <w:t>单位:万元</w:t>
            </w:r>
          </w:p>
        </w:tc>
      </w:tr>
      <w:tr w14:paraId="1C3F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2445EF9E">
            <w:pPr>
              <w:spacing w:before="111" w:line="156" w:lineRule="exact"/>
              <w:ind w:left="721"/>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53" w:type="dxa"/>
            <w:vAlign w:val="top"/>
          </w:tcPr>
          <w:p w14:paraId="2B224F52">
            <w:pPr>
              <w:spacing w:before="111" w:line="156" w:lineRule="exact"/>
              <w:ind w:left="143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45" w:type="dxa"/>
            <w:vAlign w:val="top"/>
          </w:tcPr>
          <w:p w14:paraId="77B571BC">
            <w:pPr>
              <w:spacing w:before="112" w:line="154" w:lineRule="exact"/>
              <w:ind w:left="40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36A92D52">
            <w:pPr>
              <w:spacing w:before="110" w:line="157" w:lineRule="exact"/>
              <w:ind w:left="241"/>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82" w:type="dxa"/>
            <w:vAlign w:val="top"/>
          </w:tcPr>
          <w:p w14:paraId="38209FE4">
            <w:pPr>
              <w:spacing w:before="111" w:line="156" w:lineRule="exact"/>
              <w:ind w:left="25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9294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675" w:type="dxa"/>
            <w:gridSpan w:val="2"/>
            <w:vAlign w:val="top"/>
          </w:tcPr>
          <w:p w14:paraId="277289BF">
            <w:pPr>
              <w:spacing w:before="113" w:line="154" w:lineRule="exact"/>
              <w:ind w:left="26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227740EF">
            <w:pPr>
              <w:pStyle w:val="6"/>
            </w:pPr>
          </w:p>
        </w:tc>
        <w:tc>
          <w:tcPr>
            <w:tcW w:w="1156" w:type="dxa"/>
            <w:vAlign w:val="top"/>
          </w:tcPr>
          <w:p w14:paraId="05532DC7">
            <w:pPr>
              <w:pStyle w:val="6"/>
            </w:pPr>
          </w:p>
        </w:tc>
        <w:tc>
          <w:tcPr>
            <w:tcW w:w="1182" w:type="dxa"/>
            <w:vAlign w:val="top"/>
          </w:tcPr>
          <w:p w14:paraId="6CD15F80">
            <w:pPr>
              <w:pStyle w:val="6"/>
            </w:pPr>
          </w:p>
        </w:tc>
      </w:tr>
      <w:tr w14:paraId="70990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122" w:type="dxa"/>
            <w:vAlign w:val="top"/>
          </w:tcPr>
          <w:p w14:paraId="0D11CE03">
            <w:pPr>
              <w:pStyle w:val="6"/>
            </w:pPr>
          </w:p>
        </w:tc>
        <w:tc>
          <w:tcPr>
            <w:tcW w:w="3553" w:type="dxa"/>
            <w:vAlign w:val="top"/>
          </w:tcPr>
          <w:p w14:paraId="230F17A3">
            <w:pPr>
              <w:pStyle w:val="6"/>
            </w:pPr>
          </w:p>
        </w:tc>
        <w:tc>
          <w:tcPr>
            <w:tcW w:w="1145" w:type="dxa"/>
            <w:vAlign w:val="top"/>
          </w:tcPr>
          <w:p w14:paraId="7BF3AD67">
            <w:pPr>
              <w:pStyle w:val="6"/>
            </w:pPr>
          </w:p>
        </w:tc>
        <w:tc>
          <w:tcPr>
            <w:tcW w:w="1156" w:type="dxa"/>
            <w:vAlign w:val="top"/>
          </w:tcPr>
          <w:p w14:paraId="698FDC89">
            <w:pPr>
              <w:pStyle w:val="6"/>
            </w:pPr>
          </w:p>
        </w:tc>
        <w:tc>
          <w:tcPr>
            <w:tcW w:w="1182" w:type="dxa"/>
            <w:vAlign w:val="top"/>
          </w:tcPr>
          <w:p w14:paraId="7FDB3F1B">
            <w:pPr>
              <w:pStyle w:val="6"/>
            </w:pPr>
          </w:p>
        </w:tc>
      </w:tr>
      <w:tr w14:paraId="7A984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127DAC1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19BD08CB">
      <w:pPr>
        <w:pStyle w:val="2"/>
      </w:pPr>
    </w:p>
    <w:p w14:paraId="4CE8B473">
      <w:pPr>
        <w:sectPr>
          <w:footerReference r:id="rId29" w:type="default"/>
          <w:pgSz w:w="11900" w:h="16840"/>
          <w:pgMar w:top="642" w:right="0" w:bottom="340" w:left="0" w:header="326" w:footer="110" w:gutter="0"/>
          <w:cols w:space="720" w:num="1"/>
        </w:sectPr>
      </w:pPr>
    </w:p>
    <w:p w14:paraId="0178D8D9">
      <w:pPr>
        <w:spacing w:before="103"/>
      </w:pPr>
    </w:p>
    <w:p w14:paraId="54E657D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9"/>
        <w:gridCol w:w="1760"/>
        <w:gridCol w:w="951"/>
        <w:gridCol w:w="961"/>
        <w:gridCol w:w="1436"/>
        <w:gridCol w:w="983"/>
        <w:gridCol w:w="940"/>
        <w:gridCol w:w="988"/>
      </w:tblGrid>
      <w:tr w14:paraId="3F7F8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39" w:type="dxa"/>
            <w:tcBorders>
              <w:top w:val="single" w:color="FFFFFF" w:sz="4" w:space="0"/>
              <w:left w:val="single" w:color="FFFFFF" w:sz="2" w:space="0"/>
              <w:bottom w:val="single" w:color="FFFFFF" w:sz="4" w:space="0"/>
              <w:right w:val="single" w:color="FFFFFF" w:sz="2" w:space="0"/>
            </w:tcBorders>
            <w:vAlign w:val="top"/>
          </w:tcPr>
          <w:p w14:paraId="66E80778">
            <w:pPr>
              <w:pStyle w:val="6"/>
            </w:pPr>
          </w:p>
        </w:tc>
        <w:tc>
          <w:tcPr>
            <w:tcW w:w="1760" w:type="dxa"/>
            <w:tcBorders>
              <w:top w:val="single" w:color="FFFFFF" w:sz="4" w:space="0"/>
              <w:left w:val="single" w:color="FFFFFF" w:sz="2" w:space="0"/>
              <w:bottom w:val="single" w:color="FFFFFF" w:sz="4" w:space="0"/>
              <w:right w:val="single" w:color="FFFFFF" w:sz="2" w:space="0"/>
            </w:tcBorders>
            <w:vAlign w:val="top"/>
          </w:tcPr>
          <w:p w14:paraId="151F4590">
            <w:pPr>
              <w:pStyle w:val="6"/>
            </w:pPr>
          </w:p>
        </w:tc>
        <w:tc>
          <w:tcPr>
            <w:tcW w:w="951" w:type="dxa"/>
            <w:tcBorders>
              <w:top w:val="single" w:color="FFFFFF" w:sz="4" w:space="0"/>
              <w:left w:val="single" w:color="FFFFFF" w:sz="2" w:space="0"/>
              <w:bottom w:val="single" w:color="FFFFFF" w:sz="4" w:space="0"/>
              <w:right w:val="single" w:color="FFFFFF" w:sz="2" w:space="0"/>
            </w:tcBorders>
            <w:vAlign w:val="top"/>
          </w:tcPr>
          <w:p w14:paraId="2D6205CF">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7CCAC3D">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2CB11BF7">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54474CB0">
            <w:pPr>
              <w:pStyle w:val="6"/>
            </w:pPr>
          </w:p>
        </w:tc>
        <w:tc>
          <w:tcPr>
            <w:tcW w:w="940" w:type="dxa"/>
            <w:tcBorders>
              <w:top w:val="single" w:color="FFFFFF" w:sz="4" w:space="0"/>
              <w:left w:val="single" w:color="FFFFFF" w:sz="2" w:space="0"/>
              <w:bottom w:val="single" w:color="FFFFFF" w:sz="4" w:space="0"/>
              <w:right w:val="single" w:color="FFFFFF" w:sz="2" w:space="0"/>
            </w:tcBorders>
            <w:vAlign w:val="top"/>
          </w:tcPr>
          <w:p w14:paraId="4B98887F">
            <w:pPr>
              <w:pStyle w:val="6"/>
            </w:pPr>
          </w:p>
        </w:tc>
        <w:tc>
          <w:tcPr>
            <w:tcW w:w="988" w:type="dxa"/>
            <w:tcBorders>
              <w:top w:val="single" w:color="FFFFFF" w:sz="4" w:space="0"/>
              <w:left w:val="single" w:color="FFFFFF" w:sz="2" w:space="0"/>
              <w:bottom w:val="single" w:color="FFFFFF" w:sz="4" w:space="0"/>
              <w:right w:val="single" w:color="FFFFFF" w:sz="2" w:space="0"/>
            </w:tcBorders>
            <w:vAlign w:val="top"/>
          </w:tcPr>
          <w:p w14:paraId="27F281E0">
            <w:pPr>
              <w:spacing w:before="235" w:line="211" w:lineRule="auto"/>
              <w:ind w:left="251"/>
              <w:rPr>
                <w:rFonts w:ascii="宋体" w:hAnsi="宋体" w:eastAsia="宋体" w:cs="宋体"/>
                <w:sz w:val="12"/>
                <w:szCs w:val="12"/>
              </w:rPr>
            </w:pPr>
            <w:r>
              <w:rPr>
                <w:rFonts w:ascii="宋体" w:hAnsi="宋体" w:eastAsia="宋体" w:cs="宋体"/>
                <w:color w:val="212529"/>
                <w:spacing w:val="7"/>
                <w:sz w:val="12"/>
                <w:szCs w:val="12"/>
              </w:rPr>
              <w:t>部门公开表9</w:t>
            </w:r>
          </w:p>
        </w:tc>
      </w:tr>
      <w:tr w14:paraId="5012C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AEE1923">
            <w:pPr>
              <w:spacing w:before="80" w:line="201" w:lineRule="exact"/>
              <w:ind w:left="2153"/>
              <w:rPr>
                <w:rFonts w:ascii="微软雅黑" w:hAnsi="微软雅黑" w:eastAsia="微软雅黑" w:cs="微软雅黑"/>
                <w:sz w:val="20"/>
                <w:szCs w:val="20"/>
              </w:rPr>
            </w:pPr>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FDDA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170" w:type="dxa"/>
            <w:gridSpan w:val="7"/>
            <w:tcBorders>
              <w:top w:val="single" w:color="FFFFFF" w:sz="4" w:space="0"/>
              <w:left w:val="single" w:color="FFFFFF" w:sz="2" w:space="0"/>
              <w:right w:val="single" w:color="FFFFFF" w:sz="2" w:space="0"/>
            </w:tcBorders>
            <w:vAlign w:val="top"/>
          </w:tcPr>
          <w:p w14:paraId="157FB944">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988" w:type="dxa"/>
            <w:tcBorders>
              <w:top w:val="single" w:color="FFFFFF" w:sz="4" w:space="0"/>
              <w:left w:val="single" w:color="FFFFFF" w:sz="2" w:space="0"/>
              <w:right w:val="single" w:color="FFFFFF" w:sz="2" w:space="0"/>
            </w:tcBorders>
            <w:vAlign w:val="top"/>
          </w:tcPr>
          <w:p w14:paraId="6E74A0EC">
            <w:pPr>
              <w:spacing w:before="124" w:line="235" w:lineRule="auto"/>
              <w:ind w:left="315"/>
              <w:rPr>
                <w:rFonts w:ascii="宋体" w:hAnsi="宋体" w:eastAsia="宋体" w:cs="宋体"/>
                <w:sz w:val="12"/>
                <w:szCs w:val="12"/>
              </w:rPr>
            </w:pPr>
            <w:r>
              <w:rPr>
                <w:rFonts w:ascii="宋体" w:hAnsi="宋体" w:eastAsia="宋体" w:cs="宋体"/>
                <w:color w:val="212529"/>
                <w:spacing w:val="8"/>
                <w:sz w:val="12"/>
                <w:szCs w:val="12"/>
              </w:rPr>
              <w:t>单位：万元</w:t>
            </w:r>
          </w:p>
        </w:tc>
      </w:tr>
      <w:tr w14:paraId="64CA9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1C6B3ACC">
            <w:pPr>
              <w:spacing w:before="109" w:line="158" w:lineRule="exact"/>
              <w:ind w:left="112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6DF4DF47">
            <w:pPr>
              <w:spacing w:before="109" w:line="158" w:lineRule="exact"/>
              <w:ind w:left="1849"/>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3AC0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59F7DABC">
            <w:pPr>
              <w:spacing w:before="114" w:line="153" w:lineRule="exact"/>
              <w:ind w:left="127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51" w:type="dxa"/>
            <w:vMerge w:val="restart"/>
            <w:tcBorders>
              <w:bottom w:val="nil"/>
            </w:tcBorders>
            <w:vAlign w:val="top"/>
          </w:tcPr>
          <w:p w14:paraId="2589DF1C">
            <w:pPr>
              <w:spacing w:before="218" w:line="160" w:lineRule="auto"/>
              <w:ind w:left="58" w:right="77" w:firstLine="15"/>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w:t>
            </w:r>
            <w:r>
              <w:rPr>
                <w:rFonts w:ascii="微软雅黑" w:hAnsi="微软雅黑" w:eastAsia="微软雅黑" w:cs="微软雅黑"/>
                <w:color w:val="212529"/>
                <w:spacing w:val="10"/>
                <w:sz w:val="15"/>
                <w:szCs w:val="15"/>
              </w:rPr>
              <w:t>营收入预算</w:t>
            </w:r>
          </w:p>
        </w:tc>
        <w:tc>
          <w:tcPr>
            <w:tcW w:w="961" w:type="dxa"/>
            <w:vMerge w:val="restart"/>
            <w:tcBorders>
              <w:bottom w:val="nil"/>
            </w:tcBorders>
            <w:vAlign w:val="top"/>
          </w:tcPr>
          <w:p w14:paraId="576A1E7A">
            <w:pPr>
              <w:pStyle w:val="6"/>
            </w:pPr>
          </w:p>
          <w:p w14:paraId="5CC32A96">
            <w:pPr>
              <w:spacing w:before="64"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78354B6B">
            <w:pPr>
              <w:pStyle w:val="6"/>
            </w:pPr>
          </w:p>
          <w:p w14:paraId="54605686">
            <w:pPr>
              <w:spacing w:before="64" w:line="157" w:lineRule="exact"/>
              <w:ind w:left="3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restart"/>
            <w:tcBorders>
              <w:bottom w:val="nil"/>
            </w:tcBorders>
            <w:vAlign w:val="top"/>
          </w:tcPr>
          <w:p w14:paraId="0EDDDA08">
            <w:pPr>
              <w:pStyle w:val="6"/>
              <w:spacing w:line="241" w:lineRule="auto"/>
            </w:pPr>
          </w:p>
          <w:p w14:paraId="5BEE054F">
            <w:pPr>
              <w:spacing w:before="64" w:line="154" w:lineRule="exact"/>
              <w:ind w:left="3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40" w:type="dxa"/>
            <w:vMerge w:val="restart"/>
            <w:tcBorders>
              <w:bottom w:val="nil"/>
            </w:tcBorders>
            <w:vAlign w:val="top"/>
          </w:tcPr>
          <w:p w14:paraId="3DC32A7B">
            <w:pPr>
              <w:spacing w:before="305" w:line="157" w:lineRule="exact"/>
              <w:ind w:left="136"/>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88" w:type="dxa"/>
            <w:vMerge w:val="restart"/>
            <w:tcBorders>
              <w:bottom w:val="nil"/>
            </w:tcBorders>
            <w:vAlign w:val="top"/>
          </w:tcPr>
          <w:p w14:paraId="7F80C54D">
            <w:pPr>
              <w:pStyle w:val="6"/>
            </w:pPr>
          </w:p>
          <w:p w14:paraId="24AA9753">
            <w:pPr>
              <w:spacing w:before="64" w:line="156" w:lineRule="exact"/>
              <w:ind w:left="15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A7CE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21AF594C">
            <w:pPr>
              <w:spacing w:before="112" w:line="158" w:lineRule="exact"/>
              <w:ind w:left="7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60" w:type="dxa"/>
            <w:vAlign w:val="top"/>
          </w:tcPr>
          <w:p w14:paraId="1B48016E">
            <w:pPr>
              <w:spacing w:before="112" w:line="157" w:lineRule="exact"/>
              <w:ind w:left="53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51" w:type="dxa"/>
            <w:vMerge w:val="continue"/>
            <w:tcBorders>
              <w:top w:val="nil"/>
            </w:tcBorders>
            <w:vAlign w:val="top"/>
          </w:tcPr>
          <w:p w14:paraId="3E9AEB6A">
            <w:pPr>
              <w:pStyle w:val="6"/>
            </w:pPr>
          </w:p>
        </w:tc>
        <w:tc>
          <w:tcPr>
            <w:tcW w:w="961" w:type="dxa"/>
            <w:vMerge w:val="continue"/>
            <w:tcBorders>
              <w:top w:val="nil"/>
            </w:tcBorders>
            <w:vAlign w:val="top"/>
          </w:tcPr>
          <w:p w14:paraId="795220B4">
            <w:pPr>
              <w:pStyle w:val="6"/>
            </w:pPr>
          </w:p>
        </w:tc>
        <w:tc>
          <w:tcPr>
            <w:tcW w:w="1436" w:type="dxa"/>
            <w:vMerge w:val="continue"/>
            <w:tcBorders>
              <w:top w:val="nil"/>
            </w:tcBorders>
            <w:vAlign w:val="top"/>
          </w:tcPr>
          <w:p w14:paraId="63C28A5C">
            <w:pPr>
              <w:pStyle w:val="6"/>
            </w:pPr>
          </w:p>
        </w:tc>
        <w:tc>
          <w:tcPr>
            <w:tcW w:w="983" w:type="dxa"/>
            <w:vMerge w:val="continue"/>
            <w:tcBorders>
              <w:top w:val="nil"/>
            </w:tcBorders>
            <w:vAlign w:val="top"/>
          </w:tcPr>
          <w:p w14:paraId="172FEF76">
            <w:pPr>
              <w:pStyle w:val="6"/>
            </w:pPr>
          </w:p>
        </w:tc>
        <w:tc>
          <w:tcPr>
            <w:tcW w:w="940" w:type="dxa"/>
            <w:vMerge w:val="continue"/>
            <w:tcBorders>
              <w:top w:val="nil"/>
            </w:tcBorders>
            <w:vAlign w:val="top"/>
          </w:tcPr>
          <w:p w14:paraId="4DF35D52">
            <w:pPr>
              <w:pStyle w:val="6"/>
            </w:pPr>
          </w:p>
        </w:tc>
        <w:tc>
          <w:tcPr>
            <w:tcW w:w="988" w:type="dxa"/>
            <w:vMerge w:val="continue"/>
            <w:tcBorders>
              <w:top w:val="nil"/>
            </w:tcBorders>
            <w:vAlign w:val="top"/>
          </w:tcPr>
          <w:p w14:paraId="66633AFE">
            <w:pPr>
              <w:pStyle w:val="6"/>
            </w:pPr>
          </w:p>
        </w:tc>
      </w:tr>
      <w:tr w14:paraId="3DD09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99" w:type="dxa"/>
            <w:gridSpan w:val="2"/>
            <w:vAlign w:val="top"/>
          </w:tcPr>
          <w:p w14:paraId="24D2176C">
            <w:pPr>
              <w:spacing w:before="114" w:line="154" w:lineRule="exact"/>
              <w:ind w:left="127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51" w:type="dxa"/>
            <w:vAlign w:val="top"/>
          </w:tcPr>
          <w:p w14:paraId="732C16BD">
            <w:pPr>
              <w:pStyle w:val="6"/>
            </w:pPr>
          </w:p>
        </w:tc>
        <w:tc>
          <w:tcPr>
            <w:tcW w:w="961" w:type="dxa"/>
            <w:vAlign w:val="top"/>
          </w:tcPr>
          <w:p w14:paraId="3403CBA3">
            <w:pPr>
              <w:pStyle w:val="6"/>
            </w:pPr>
          </w:p>
        </w:tc>
        <w:tc>
          <w:tcPr>
            <w:tcW w:w="1436" w:type="dxa"/>
            <w:vAlign w:val="top"/>
          </w:tcPr>
          <w:p w14:paraId="4A27BA68">
            <w:pPr>
              <w:pStyle w:val="6"/>
            </w:pPr>
          </w:p>
        </w:tc>
        <w:tc>
          <w:tcPr>
            <w:tcW w:w="983" w:type="dxa"/>
            <w:vAlign w:val="top"/>
          </w:tcPr>
          <w:p w14:paraId="074CB945">
            <w:pPr>
              <w:pStyle w:val="6"/>
            </w:pPr>
          </w:p>
        </w:tc>
        <w:tc>
          <w:tcPr>
            <w:tcW w:w="940" w:type="dxa"/>
            <w:vAlign w:val="top"/>
          </w:tcPr>
          <w:p w14:paraId="1A68129B">
            <w:pPr>
              <w:pStyle w:val="6"/>
            </w:pPr>
          </w:p>
        </w:tc>
        <w:tc>
          <w:tcPr>
            <w:tcW w:w="988" w:type="dxa"/>
            <w:vAlign w:val="top"/>
          </w:tcPr>
          <w:p w14:paraId="4095E7DB">
            <w:pPr>
              <w:pStyle w:val="6"/>
            </w:pPr>
          </w:p>
        </w:tc>
      </w:tr>
      <w:tr w14:paraId="65A5A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39" w:type="dxa"/>
            <w:vAlign w:val="top"/>
          </w:tcPr>
          <w:p w14:paraId="1867164D">
            <w:pPr>
              <w:pStyle w:val="6"/>
            </w:pPr>
          </w:p>
        </w:tc>
        <w:tc>
          <w:tcPr>
            <w:tcW w:w="1760" w:type="dxa"/>
            <w:vAlign w:val="top"/>
          </w:tcPr>
          <w:p w14:paraId="2E73BBAF">
            <w:pPr>
              <w:pStyle w:val="6"/>
            </w:pPr>
          </w:p>
        </w:tc>
        <w:tc>
          <w:tcPr>
            <w:tcW w:w="951" w:type="dxa"/>
            <w:vAlign w:val="top"/>
          </w:tcPr>
          <w:p w14:paraId="510F38A5">
            <w:pPr>
              <w:pStyle w:val="6"/>
            </w:pPr>
          </w:p>
        </w:tc>
        <w:tc>
          <w:tcPr>
            <w:tcW w:w="961" w:type="dxa"/>
            <w:vAlign w:val="top"/>
          </w:tcPr>
          <w:p w14:paraId="2CC0F049">
            <w:pPr>
              <w:pStyle w:val="6"/>
            </w:pPr>
          </w:p>
        </w:tc>
        <w:tc>
          <w:tcPr>
            <w:tcW w:w="1436" w:type="dxa"/>
            <w:vAlign w:val="top"/>
          </w:tcPr>
          <w:p w14:paraId="59438F61">
            <w:pPr>
              <w:pStyle w:val="6"/>
            </w:pPr>
          </w:p>
        </w:tc>
        <w:tc>
          <w:tcPr>
            <w:tcW w:w="983" w:type="dxa"/>
            <w:vAlign w:val="top"/>
          </w:tcPr>
          <w:p w14:paraId="74D34927">
            <w:pPr>
              <w:pStyle w:val="6"/>
            </w:pPr>
          </w:p>
        </w:tc>
        <w:tc>
          <w:tcPr>
            <w:tcW w:w="940" w:type="dxa"/>
            <w:vAlign w:val="top"/>
          </w:tcPr>
          <w:p w14:paraId="02C66024">
            <w:pPr>
              <w:pStyle w:val="6"/>
            </w:pPr>
          </w:p>
        </w:tc>
        <w:tc>
          <w:tcPr>
            <w:tcW w:w="988" w:type="dxa"/>
            <w:vAlign w:val="top"/>
          </w:tcPr>
          <w:p w14:paraId="3C216513">
            <w:pPr>
              <w:pStyle w:val="6"/>
            </w:pPr>
          </w:p>
        </w:tc>
      </w:tr>
      <w:tr w14:paraId="70E9A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3AA1389C">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20216469">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83"/>
        <w:gridCol w:w="1544"/>
        <w:gridCol w:w="1458"/>
        <w:gridCol w:w="1307"/>
        <w:gridCol w:w="1366"/>
      </w:tblGrid>
      <w:tr w14:paraId="6D5DD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83" w:type="dxa"/>
            <w:tcBorders>
              <w:top w:val="single" w:color="FFFFFF" w:sz="4" w:space="0"/>
              <w:left w:val="single" w:color="FFFFFF" w:sz="2" w:space="0"/>
              <w:bottom w:val="single" w:color="FFFFFF" w:sz="4" w:space="0"/>
              <w:right w:val="single" w:color="FFFFFF" w:sz="2" w:space="0"/>
            </w:tcBorders>
            <w:vAlign w:val="top"/>
          </w:tcPr>
          <w:p w14:paraId="70AAF890">
            <w:pPr>
              <w:pStyle w:val="6"/>
            </w:pPr>
          </w:p>
        </w:tc>
        <w:tc>
          <w:tcPr>
            <w:tcW w:w="1544" w:type="dxa"/>
            <w:tcBorders>
              <w:top w:val="single" w:color="FFFFFF" w:sz="4" w:space="0"/>
              <w:left w:val="single" w:color="FFFFFF" w:sz="2" w:space="0"/>
              <w:bottom w:val="single" w:color="FFFFFF" w:sz="4" w:space="0"/>
              <w:right w:val="single" w:color="FFFFFF" w:sz="2" w:space="0"/>
            </w:tcBorders>
            <w:vAlign w:val="top"/>
          </w:tcPr>
          <w:p w14:paraId="39857D6A">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55D963E2">
            <w:pPr>
              <w:pStyle w:val="6"/>
            </w:pPr>
          </w:p>
        </w:tc>
        <w:tc>
          <w:tcPr>
            <w:tcW w:w="1307" w:type="dxa"/>
            <w:tcBorders>
              <w:top w:val="single" w:color="FFFFFF" w:sz="4" w:space="0"/>
              <w:left w:val="single" w:color="FFFFFF" w:sz="2" w:space="0"/>
              <w:bottom w:val="single" w:color="FFFFFF" w:sz="4" w:space="0"/>
              <w:right w:val="single" w:color="FFFFFF" w:sz="2" w:space="0"/>
            </w:tcBorders>
            <w:vAlign w:val="top"/>
          </w:tcPr>
          <w:p w14:paraId="70914B0A">
            <w:pPr>
              <w:pStyle w:val="6"/>
            </w:pPr>
          </w:p>
        </w:tc>
        <w:tc>
          <w:tcPr>
            <w:tcW w:w="1366" w:type="dxa"/>
            <w:tcBorders>
              <w:top w:val="single" w:color="FFFFFF" w:sz="4" w:space="0"/>
              <w:left w:val="single" w:color="FFFFFF" w:sz="2" w:space="0"/>
              <w:bottom w:val="single" w:color="FFFFFF" w:sz="4" w:space="0"/>
              <w:right w:val="single" w:color="FFFFFF" w:sz="2" w:space="0"/>
            </w:tcBorders>
            <w:vAlign w:val="top"/>
          </w:tcPr>
          <w:p w14:paraId="69EE02B6">
            <w:pPr>
              <w:spacing w:before="127" w:line="234" w:lineRule="auto"/>
              <w:ind w:left="562"/>
              <w:rPr>
                <w:rFonts w:ascii="宋体" w:hAnsi="宋体" w:eastAsia="宋体" w:cs="宋体"/>
                <w:sz w:val="12"/>
                <w:szCs w:val="12"/>
              </w:rPr>
            </w:pPr>
            <w:r>
              <w:rPr>
                <w:rFonts w:ascii="宋体" w:hAnsi="宋体" w:eastAsia="宋体" w:cs="宋体"/>
                <w:color w:val="212529"/>
                <w:spacing w:val="7"/>
                <w:sz w:val="12"/>
                <w:szCs w:val="12"/>
              </w:rPr>
              <w:t>预算公开表10</w:t>
            </w:r>
          </w:p>
        </w:tc>
      </w:tr>
      <w:tr w14:paraId="6DB9B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A31FE7B">
            <w:pPr>
              <w:spacing w:before="78" w:line="200" w:lineRule="exact"/>
              <w:ind w:left="2556"/>
              <w:rPr>
                <w:rFonts w:ascii="微软雅黑" w:hAnsi="微软雅黑" w:eastAsia="微软雅黑" w:cs="微软雅黑"/>
                <w:sz w:val="19"/>
                <w:szCs w:val="19"/>
              </w:rPr>
            </w:pPr>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6409D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485" w:type="dxa"/>
            <w:gridSpan w:val="3"/>
            <w:tcBorders>
              <w:top w:val="single" w:color="FFFFFF" w:sz="4" w:space="0"/>
              <w:left w:val="single" w:color="FFFFFF" w:sz="2" w:space="0"/>
              <w:right w:val="single" w:color="FFFFFF" w:sz="2" w:space="0"/>
            </w:tcBorders>
            <w:vAlign w:val="top"/>
          </w:tcPr>
          <w:p w14:paraId="33F40A18">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307" w:type="dxa"/>
            <w:tcBorders>
              <w:top w:val="single" w:color="FFFFFF" w:sz="4" w:space="0"/>
              <w:left w:val="single" w:color="FFFFFF" w:sz="2" w:space="0"/>
              <w:right w:val="single" w:color="FFFFFF" w:sz="2" w:space="0"/>
            </w:tcBorders>
            <w:vAlign w:val="top"/>
          </w:tcPr>
          <w:p w14:paraId="144699F1">
            <w:pPr>
              <w:pStyle w:val="6"/>
            </w:pPr>
          </w:p>
        </w:tc>
        <w:tc>
          <w:tcPr>
            <w:tcW w:w="1366" w:type="dxa"/>
            <w:tcBorders>
              <w:top w:val="single" w:color="FFFFFF" w:sz="4" w:space="0"/>
              <w:left w:val="single" w:color="FFFFFF" w:sz="2" w:space="0"/>
              <w:right w:val="single" w:color="FFFFFF" w:sz="2" w:space="0"/>
            </w:tcBorders>
            <w:vAlign w:val="top"/>
          </w:tcPr>
          <w:p w14:paraId="52E7B09B">
            <w:pPr>
              <w:spacing w:before="124" w:line="234" w:lineRule="auto"/>
              <w:ind w:left="758"/>
              <w:rPr>
                <w:rFonts w:ascii="宋体" w:hAnsi="宋体" w:eastAsia="宋体" w:cs="宋体"/>
                <w:sz w:val="12"/>
                <w:szCs w:val="12"/>
              </w:rPr>
            </w:pPr>
            <w:r>
              <w:rPr>
                <w:rFonts w:ascii="宋体" w:hAnsi="宋体" w:eastAsia="宋体" w:cs="宋体"/>
                <w:color w:val="212529"/>
                <w:spacing w:val="7"/>
                <w:sz w:val="12"/>
                <w:szCs w:val="12"/>
              </w:rPr>
              <w:t>单位:万元</w:t>
            </w:r>
          </w:p>
        </w:tc>
      </w:tr>
      <w:tr w14:paraId="68B9F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83" w:type="dxa"/>
            <w:vMerge w:val="restart"/>
            <w:tcBorders>
              <w:bottom w:val="nil"/>
            </w:tcBorders>
            <w:vAlign w:val="top"/>
          </w:tcPr>
          <w:p w14:paraId="0B1A087B">
            <w:pPr>
              <w:pStyle w:val="6"/>
            </w:pPr>
          </w:p>
          <w:p w14:paraId="57447997">
            <w:pPr>
              <w:spacing w:before="64" w:line="154" w:lineRule="exact"/>
              <w:ind w:left="15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75" w:type="dxa"/>
            <w:gridSpan w:val="4"/>
            <w:vAlign w:val="top"/>
          </w:tcPr>
          <w:p w14:paraId="68F360CE">
            <w:pPr>
              <w:spacing w:before="109" w:line="157" w:lineRule="exact"/>
              <w:ind w:left="234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1115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Merge w:val="continue"/>
            <w:tcBorders>
              <w:top w:val="nil"/>
            </w:tcBorders>
            <w:vAlign w:val="top"/>
          </w:tcPr>
          <w:p w14:paraId="0FB5A2AC">
            <w:pPr>
              <w:pStyle w:val="6"/>
            </w:pPr>
          </w:p>
        </w:tc>
        <w:tc>
          <w:tcPr>
            <w:tcW w:w="1544" w:type="dxa"/>
            <w:vAlign w:val="top"/>
          </w:tcPr>
          <w:p w14:paraId="40D372D3">
            <w:pPr>
              <w:spacing w:before="110" w:line="154" w:lineRule="exact"/>
              <w:ind w:left="60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5FB05BAF">
            <w:pPr>
              <w:spacing w:before="108" w:line="158" w:lineRule="exact"/>
              <w:ind w:left="232"/>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07" w:type="dxa"/>
            <w:vAlign w:val="top"/>
          </w:tcPr>
          <w:p w14:paraId="74C71924">
            <w:pPr>
              <w:spacing w:before="109" w:line="157" w:lineRule="exact"/>
              <w:ind w:left="7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366" w:type="dxa"/>
            <w:vAlign w:val="top"/>
          </w:tcPr>
          <w:p w14:paraId="342B7EB5">
            <w:pPr>
              <w:spacing w:before="108" w:line="158" w:lineRule="exact"/>
              <w:ind w:left="4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7883F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70F7E4C5">
            <w:pPr>
              <w:spacing w:before="112" w:line="230" w:lineRule="auto"/>
              <w:ind w:left="1098"/>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544" w:type="dxa"/>
            <w:vAlign w:val="top"/>
          </w:tcPr>
          <w:p w14:paraId="4949BA38">
            <w:pPr>
              <w:pStyle w:val="6"/>
            </w:pPr>
          </w:p>
        </w:tc>
        <w:tc>
          <w:tcPr>
            <w:tcW w:w="1458" w:type="dxa"/>
            <w:vAlign w:val="top"/>
          </w:tcPr>
          <w:p w14:paraId="1BA09877">
            <w:pPr>
              <w:pStyle w:val="6"/>
            </w:pPr>
          </w:p>
        </w:tc>
        <w:tc>
          <w:tcPr>
            <w:tcW w:w="1307" w:type="dxa"/>
            <w:vAlign w:val="top"/>
          </w:tcPr>
          <w:p w14:paraId="0D547921">
            <w:pPr>
              <w:pStyle w:val="6"/>
            </w:pPr>
          </w:p>
        </w:tc>
        <w:tc>
          <w:tcPr>
            <w:tcW w:w="1366" w:type="dxa"/>
            <w:vAlign w:val="top"/>
          </w:tcPr>
          <w:p w14:paraId="244A1F84">
            <w:pPr>
              <w:pStyle w:val="6"/>
            </w:pPr>
          </w:p>
        </w:tc>
      </w:tr>
      <w:tr w14:paraId="1E6FC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7B57ADA4">
            <w:pPr>
              <w:spacing w:before="114" w:line="229" w:lineRule="auto"/>
              <w:ind w:left="1333"/>
              <w:rPr>
                <w:rFonts w:ascii="宋体" w:hAnsi="宋体" w:eastAsia="宋体" w:cs="宋体"/>
                <w:sz w:val="15"/>
                <w:szCs w:val="15"/>
              </w:rPr>
            </w:pPr>
            <w:r>
              <w:rPr>
                <w:rFonts w:ascii="宋体" w:hAnsi="宋体" w:eastAsia="宋体" w:cs="宋体"/>
                <w:color w:val="212529"/>
                <w:spacing w:val="9"/>
                <w:sz w:val="15"/>
                <w:szCs w:val="15"/>
              </w:rPr>
              <w:t>公务接待费</w:t>
            </w:r>
          </w:p>
        </w:tc>
        <w:tc>
          <w:tcPr>
            <w:tcW w:w="1544" w:type="dxa"/>
            <w:vAlign w:val="top"/>
          </w:tcPr>
          <w:p w14:paraId="725B5505">
            <w:pPr>
              <w:spacing w:before="11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458" w:type="dxa"/>
            <w:vAlign w:val="top"/>
          </w:tcPr>
          <w:p w14:paraId="4BA925CD">
            <w:pPr>
              <w:spacing w:before="11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307" w:type="dxa"/>
            <w:vAlign w:val="top"/>
          </w:tcPr>
          <w:p w14:paraId="759FB2A9">
            <w:pPr>
              <w:pStyle w:val="6"/>
            </w:pPr>
          </w:p>
        </w:tc>
        <w:tc>
          <w:tcPr>
            <w:tcW w:w="1366" w:type="dxa"/>
            <w:vAlign w:val="top"/>
          </w:tcPr>
          <w:p w14:paraId="247449EA">
            <w:pPr>
              <w:pStyle w:val="6"/>
            </w:pPr>
          </w:p>
        </w:tc>
      </w:tr>
      <w:tr w14:paraId="49E8E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19412C85">
            <w:pPr>
              <w:spacing w:before="115" w:line="229" w:lineRule="auto"/>
              <w:ind w:left="928"/>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544" w:type="dxa"/>
            <w:vAlign w:val="top"/>
          </w:tcPr>
          <w:p w14:paraId="4CB6AD6F">
            <w:pPr>
              <w:spacing w:before="11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32.00</w:t>
            </w:r>
          </w:p>
        </w:tc>
        <w:tc>
          <w:tcPr>
            <w:tcW w:w="1458" w:type="dxa"/>
            <w:vAlign w:val="top"/>
          </w:tcPr>
          <w:p w14:paraId="40FC22D4">
            <w:pPr>
              <w:spacing w:before="11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32.00</w:t>
            </w:r>
          </w:p>
        </w:tc>
        <w:tc>
          <w:tcPr>
            <w:tcW w:w="1307" w:type="dxa"/>
            <w:vAlign w:val="top"/>
          </w:tcPr>
          <w:p w14:paraId="0582E433">
            <w:pPr>
              <w:pStyle w:val="6"/>
            </w:pPr>
          </w:p>
        </w:tc>
        <w:tc>
          <w:tcPr>
            <w:tcW w:w="1366" w:type="dxa"/>
            <w:vAlign w:val="top"/>
          </w:tcPr>
          <w:p w14:paraId="62C11B02">
            <w:pPr>
              <w:pStyle w:val="6"/>
            </w:pPr>
          </w:p>
        </w:tc>
      </w:tr>
      <w:tr w14:paraId="4824E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483" w:type="dxa"/>
            <w:vAlign w:val="top"/>
          </w:tcPr>
          <w:p w14:paraId="0FC6330B">
            <w:pPr>
              <w:spacing w:before="116" w:line="227" w:lineRule="auto"/>
              <w:ind w:left="1125"/>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544" w:type="dxa"/>
            <w:vAlign w:val="top"/>
          </w:tcPr>
          <w:p w14:paraId="1809540D">
            <w:pPr>
              <w:pStyle w:val="6"/>
            </w:pPr>
          </w:p>
        </w:tc>
        <w:tc>
          <w:tcPr>
            <w:tcW w:w="1458" w:type="dxa"/>
            <w:vAlign w:val="top"/>
          </w:tcPr>
          <w:p w14:paraId="3433E57F">
            <w:pPr>
              <w:pStyle w:val="6"/>
            </w:pPr>
          </w:p>
        </w:tc>
        <w:tc>
          <w:tcPr>
            <w:tcW w:w="1307" w:type="dxa"/>
            <w:vAlign w:val="top"/>
          </w:tcPr>
          <w:p w14:paraId="36EAA934">
            <w:pPr>
              <w:pStyle w:val="6"/>
            </w:pPr>
          </w:p>
        </w:tc>
        <w:tc>
          <w:tcPr>
            <w:tcW w:w="1366" w:type="dxa"/>
            <w:vAlign w:val="top"/>
          </w:tcPr>
          <w:p w14:paraId="1799DA3B">
            <w:pPr>
              <w:pStyle w:val="6"/>
            </w:pPr>
          </w:p>
        </w:tc>
      </w:tr>
      <w:tr w14:paraId="3C3E7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483" w:type="dxa"/>
            <w:vAlign w:val="top"/>
          </w:tcPr>
          <w:p w14:paraId="6B0D43C7">
            <w:pPr>
              <w:spacing w:before="117" w:line="227" w:lineRule="auto"/>
              <w:ind w:left="962"/>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544" w:type="dxa"/>
            <w:vAlign w:val="top"/>
          </w:tcPr>
          <w:p w14:paraId="2EC80D34">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32.00</w:t>
            </w:r>
          </w:p>
        </w:tc>
        <w:tc>
          <w:tcPr>
            <w:tcW w:w="1458" w:type="dxa"/>
            <w:vAlign w:val="top"/>
          </w:tcPr>
          <w:p w14:paraId="3E5DC286">
            <w:pPr>
              <w:spacing w:before="11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32.00</w:t>
            </w:r>
          </w:p>
        </w:tc>
        <w:tc>
          <w:tcPr>
            <w:tcW w:w="1307" w:type="dxa"/>
            <w:vAlign w:val="top"/>
          </w:tcPr>
          <w:p w14:paraId="6BAD990F">
            <w:pPr>
              <w:pStyle w:val="6"/>
            </w:pPr>
          </w:p>
        </w:tc>
        <w:tc>
          <w:tcPr>
            <w:tcW w:w="1366" w:type="dxa"/>
            <w:vAlign w:val="top"/>
          </w:tcPr>
          <w:p w14:paraId="644A83D0">
            <w:pPr>
              <w:pStyle w:val="6"/>
            </w:pPr>
          </w:p>
        </w:tc>
      </w:tr>
      <w:tr w14:paraId="0EF12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483" w:type="dxa"/>
            <w:vAlign w:val="top"/>
          </w:tcPr>
          <w:p w14:paraId="6C34DEC5">
            <w:pPr>
              <w:spacing w:before="116" w:line="154" w:lineRule="exact"/>
              <w:ind w:left="15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44" w:type="dxa"/>
            <w:vAlign w:val="top"/>
          </w:tcPr>
          <w:p w14:paraId="5A41E71D">
            <w:pPr>
              <w:spacing w:before="118"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34.00</w:t>
            </w:r>
          </w:p>
        </w:tc>
        <w:tc>
          <w:tcPr>
            <w:tcW w:w="1458" w:type="dxa"/>
            <w:vAlign w:val="top"/>
          </w:tcPr>
          <w:p w14:paraId="43FDC856">
            <w:pPr>
              <w:spacing w:before="118"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34.00</w:t>
            </w:r>
          </w:p>
        </w:tc>
        <w:tc>
          <w:tcPr>
            <w:tcW w:w="1307" w:type="dxa"/>
            <w:vAlign w:val="top"/>
          </w:tcPr>
          <w:p w14:paraId="26C7F345">
            <w:pPr>
              <w:pStyle w:val="6"/>
            </w:pPr>
          </w:p>
        </w:tc>
        <w:tc>
          <w:tcPr>
            <w:tcW w:w="1366" w:type="dxa"/>
            <w:vAlign w:val="top"/>
          </w:tcPr>
          <w:p w14:paraId="06AE2B8A">
            <w:pPr>
              <w:pStyle w:val="6"/>
            </w:pPr>
          </w:p>
        </w:tc>
      </w:tr>
    </w:tbl>
    <w:p w14:paraId="33D0907E">
      <w:pPr>
        <w:pStyle w:val="2"/>
      </w:pPr>
    </w:p>
    <w:p w14:paraId="574EDF25">
      <w:pPr>
        <w:sectPr>
          <w:headerReference r:id="rId30" w:type="default"/>
          <w:footerReference r:id="rId31" w:type="default"/>
          <w:pgSz w:w="11900" w:h="16840"/>
          <w:pgMar w:top="642" w:right="0" w:bottom="340" w:left="0" w:header="326" w:footer="111" w:gutter="0"/>
          <w:cols w:space="720" w:num="1"/>
        </w:sectPr>
      </w:pPr>
    </w:p>
    <w:p w14:paraId="386C3B63">
      <w:pPr>
        <w:spacing w:before="103"/>
      </w:pPr>
    </w:p>
    <w:p w14:paraId="4272ECB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1"/>
        <w:gridCol w:w="1285"/>
        <w:gridCol w:w="1393"/>
        <w:gridCol w:w="1501"/>
        <w:gridCol w:w="1658"/>
      </w:tblGrid>
      <w:tr w14:paraId="62303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top w:val="single" w:color="FFFFFF" w:sz="4" w:space="0"/>
              <w:left w:val="single" w:color="FFFFFF" w:sz="2" w:space="0"/>
              <w:bottom w:val="single" w:color="FFFFFF" w:sz="4" w:space="0"/>
              <w:right w:val="single" w:color="FFFFFF" w:sz="2" w:space="0"/>
            </w:tcBorders>
            <w:vAlign w:val="top"/>
          </w:tcPr>
          <w:p w14:paraId="356A3FA1">
            <w:pPr>
              <w:pStyle w:val="6"/>
            </w:pPr>
          </w:p>
        </w:tc>
        <w:tc>
          <w:tcPr>
            <w:tcW w:w="1285" w:type="dxa"/>
            <w:tcBorders>
              <w:top w:val="nil"/>
              <w:left w:val="single" w:color="FFFFFF" w:sz="2" w:space="0"/>
              <w:bottom w:val="single" w:color="FFFFFF" w:sz="4" w:space="0"/>
              <w:right w:val="single" w:color="FFFFFF" w:sz="2" w:space="0"/>
            </w:tcBorders>
            <w:vAlign w:val="top"/>
          </w:tcPr>
          <w:p w14:paraId="6F47F179">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14D0343C">
            <w:pPr>
              <w:pStyle w:val="6"/>
            </w:pPr>
          </w:p>
        </w:tc>
        <w:tc>
          <w:tcPr>
            <w:tcW w:w="1501" w:type="dxa"/>
            <w:tcBorders>
              <w:top w:val="single" w:color="FFFFFF" w:sz="4" w:space="0"/>
              <w:left w:val="single" w:color="FFFFFF" w:sz="2" w:space="0"/>
              <w:bottom w:val="single" w:color="FFFFFF" w:sz="4" w:space="0"/>
              <w:right w:val="single" w:color="FFFFFF" w:sz="2" w:space="0"/>
            </w:tcBorders>
            <w:vAlign w:val="top"/>
          </w:tcPr>
          <w:p w14:paraId="672D2402">
            <w:pPr>
              <w:pStyle w:val="6"/>
            </w:pPr>
          </w:p>
        </w:tc>
        <w:tc>
          <w:tcPr>
            <w:tcW w:w="1658" w:type="dxa"/>
            <w:tcBorders>
              <w:top w:val="single" w:color="FFFFFF" w:sz="4" w:space="0"/>
              <w:left w:val="single" w:color="FFFFFF" w:sz="2" w:space="0"/>
              <w:bottom w:val="single" w:color="FFFFFF" w:sz="4" w:space="0"/>
              <w:right w:val="single" w:color="FFFFFF" w:sz="2" w:space="0"/>
            </w:tcBorders>
            <w:vAlign w:val="top"/>
          </w:tcPr>
          <w:p w14:paraId="289910FB">
            <w:pPr>
              <w:spacing w:before="8" w:line="234" w:lineRule="auto"/>
              <w:ind w:left="855"/>
              <w:rPr>
                <w:rFonts w:ascii="宋体" w:hAnsi="宋体" w:eastAsia="宋体" w:cs="宋体"/>
                <w:sz w:val="12"/>
                <w:szCs w:val="12"/>
              </w:rPr>
            </w:pPr>
            <w:r>
              <w:rPr>
                <w:rFonts w:ascii="宋体" w:hAnsi="宋体" w:eastAsia="宋体" w:cs="宋体"/>
                <w:color w:val="212529"/>
                <w:spacing w:val="7"/>
                <w:sz w:val="12"/>
                <w:szCs w:val="12"/>
              </w:rPr>
              <w:t>预算公开表11</w:t>
            </w:r>
          </w:p>
        </w:tc>
      </w:tr>
      <w:tr w14:paraId="0A6BC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5DFB7A2">
            <w:pPr>
              <w:spacing w:before="80" w:line="201" w:lineRule="exact"/>
              <w:ind w:left="2758"/>
              <w:outlineLvl w:val="1"/>
              <w:rPr>
                <w:rFonts w:ascii="微软雅黑" w:hAnsi="微软雅黑" w:eastAsia="微软雅黑" w:cs="微软雅黑"/>
                <w:sz w:val="20"/>
                <w:szCs w:val="20"/>
              </w:rPr>
            </w:pPr>
            <w:bookmarkStart w:id="25" w:name="bookmark16"/>
            <w:bookmarkEnd w:id="25"/>
            <w:bookmarkStart w:id="26" w:name="bookmark45"/>
            <w:bookmarkEnd w:id="26"/>
            <w:r>
              <w:rPr>
                <w:rFonts w:ascii="微软雅黑" w:hAnsi="微软雅黑" w:eastAsia="微软雅黑" w:cs="微软雅黑"/>
                <w:color w:val="212529"/>
                <w:spacing w:val="-3"/>
                <w:position w:val="-1"/>
                <w:sz w:val="20"/>
                <w:szCs w:val="20"/>
              </w:rPr>
              <w:t>2025年财政拨款安排机关运行经费预算表</w:t>
            </w:r>
          </w:p>
        </w:tc>
      </w:tr>
      <w:tr w14:paraId="5EEBA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tcBorders>
              <w:top w:val="single" w:color="FFFFFF" w:sz="4" w:space="0"/>
              <w:left w:val="single" w:color="FFFFFF" w:sz="2" w:space="0"/>
              <w:right w:val="single" w:color="FFFFFF" w:sz="2" w:space="0"/>
            </w:tcBorders>
            <w:vAlign w:val="top"/>
          </w:tcPr>
          <w:p w14:paraId="1138674F">
            <w:pPr>
              <w:spacing w:before="49" w:line="238" w:lineRule="auto"/>
              <w:ind w:left="10" w:right="69" w:hanging="1"/>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w:t>
            </w:r>
            <w:r>
              <w:rPr>
                <w:rFonts w:ascii="宋体" w:hAnsi="宋体" w:eastAsia="宋体" w:cs="宋体"/>
                <w:color w:val="212529"/>
                <w:spacing w:val="2"/>
                <w:sz w:val="12"/>
                <w:szCs w:val="12"/>
              </w:rPr>
              <w:t>室</w:t>
            </w:r>
          </w:p>
        </w:tc>
        <w:tc>
          <w:tcPr>
            <w:tcW w:w="1285" w:type="dxa"/>
            <w:tcBorders>
              <w:top w:val="single" w:color="FFFFFF" w:sz="4" w:space="0"/>
              <w:left w:val="single" w:color="FFFFFF" w:sz="2" w:space="0"/>
              <w:right w:val="single" w:color="FFFFFF" w:sz="2" w:space="0"/>
            </w:tcBorders>
            <w:vAlign w:val="top"/>
          </w:tcPr>
          <w:p w14:paraId="13AF8F5B">
            <w:pPr>
              <w:pStyle w:val="6"/>
            </w:pPr>
          </w:p>
        </w:tc>
        <w:tc>
          <w:tcPr>
            <w:tcW w:w="1393" w:type="dxa"/>
            <w:tcBorders>
              <w:top w:val="single" w:color="FFFFFF" w:sz="4" w:space="0"/>
              <w:left w:val="single" w:color="FFFFFF" w:sz="2" w:space="0"/>
              <w:right w:val="single" w:color="FFFFFF" w:sz="2" w:space="0"/>
            </w:tcBorders>
            <w:vAlign w:val="top"/>
          </w:tcPr>
          <w:p w14:paraId="751AFFDF">
            <w:pPr>
              <w:pStyle w:val="6"/>
            </w:pPr>
          </w:p>
        </w:tc>
        <w:tc>
          <w:tcPr>
            <w:tcW w:w="1501" w:type="dxa"/>
            <w:tcBorders>
              <w:top w:val="single" w:color="FFFFFF" w:sz="4" w:space="0"/>
              <w:left w:val="single" w:color="FFFFFF" w:sz="2" w:space="0"/>
              <w:right w:val="single" w:color="FFFFFF" w:sz="2" w:space="0"/>
            </w:tcBorders>
            <w:vAlign w:val="top"/>
          </w:tcPr>
          <w:p w14:paraId="2303346B">
            <w:pPr>
              <w:pStyle w:val="6"/>
            </w:pPr>
          </w:p>
        </w:tc>
        <w:tc>
          <w:tcPr>
            <w:tcW w:w="1658" w:type="dxa"/>
            <w:tcBorders>
              <w:top w:val="single" w:color="FFFFFF" w:sz="4" w:space="0"/>
              <w:left w:val="single" w:color="FFFFFF" w:sz="2" w:space="0"/>
              <w:right w:val="single" w:color="FFFFFF" w:sz="2" w:space="0"/>
            </w:tcBorders>
            <w:vAlign w:val="top"/>
          </w:tcPr>
          <w:p w14:paraId="69363DAC">
            <w:pPr>
              <w:spacing w:before="125" w:line="234" w:lineRule="auto"/>
              <w:ind w:left="1050"/>
              <w:rPr>
                <w:rFonts w:ascii="宋体" w:hAnsi="宋体" w:eastAsia="宋体" w:cs="宋体"/>
                <w:sz w:val="12"/>
                <w:szCs w:val="12"/>
              </w:rPr>
            </w:pPr>
            <w:r>
              <w:rPr>
                <w:rFonts w:ascii="宋体" w:hAnsi="宋体" w:eastAsia="宋体" w:cs="宋体"/>
                <w:color w:val="212529"/>
                <w:spacing w:val="7"/>
                <w:sz w:val="12"/>
                <w:szCs w:val="12"/>
              </w:rPr>
              <w:t>单位:万元</w:t>
            </w:r>
          </w:p>
        </w:tc>
      </w:tr>
      <w:tr w14:paraId="67570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restart"/>
            <w:tcBorders>
              <w:bottom w:val="nil"/>
            </w:tcBorders>
            <w:vAlign w:val="top"/>
          </w:tcPr>
          <w:p w14:paraId="0F75C14A">
            <w:pPr>
              <w:spacing w:before="303" w:line="158" w:lineRule="exact"/>
              <w:ind w:left="131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5837" w:type="dxa"/>
            <w:gridSpan w:val="4"/>
            <w:vAlign w:val="top"/>
          </w:tcPr>
          <w:p w14:paraId="75F6CAF9">
            <w:pPr>
              <w:spacing w:before="110" w:line="157" w:lineRule="exact"/>
              <w:ind w:left="2501"/>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56340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Merge w:val="continue"/>
            <w:tcBorders>
              <w:top w:val="nil"/>
            </w:tcBorders>
            <w:vAlign w:val="top"/>
          </w:tcPr>
          <w:p w14:paraId="78414FAF">
            <w:pPr>
              <w:pStyle w:val="6"/>
            </w:pPr>
          </w:p>
        </w:tc>
        <w:tc>
          <w:tcPr>
            <w:tcW w:w="1285" w:type="dxa"/>
            <w:vAlign w:val="top"/>
          </w:tcPr>
          <w:p w14:paraId="51722135">
            <w:pPr>
              <w:spacing w:before="112" w:line="154" w:lineRule="exact"/>
              <w:ind w:left="46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065DEBF7">
            <w:pPr>
              <w:spacing w:before="110"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01" w:type="dxa"/>
            <w:vAlign w:val="top"/>
          </w:tcPr>
          <w:p w14:paraId="67EE51D6">
            <w:pPr>
              <w:spacing w:before="111" w:line="157" w:lineRule="exact"/>
              <w:ind w:left="17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658" w:type="dxa"/>
            <w:vAlign w:val="top"/>
          </w:tcPr>
          <w:p w14:paraId="0209A012">
            <w:pPr>
              <w:spacing w:before="110" w:line="158" w:lineRule="exact"/>
              <w:ind w:left="18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43064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3AF10251">
            <w:pPr>
              <w:spacing w:before="113" w:line="156" w:lineRule="exact"/>
              <w:ind w:left="132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285" w:type="dxa"/>
            <w:vAlign w:val="top"/>
          </w:tcPr>
          <w:p w14:paraId="6DA4244C">
            <w:pPr>
              <w:pStyle w:val="6"/>
            </w:pPr>
          </w:p>
        </w:tc>
        <w:tc>
          <w:tcPr>
            <w:tcW w:w="1393" w:type="dxa"/>
            <w:vAlign w:val="top"/>
          </w:tcPr>
          <w:p w14:paraId="66F38DE9">
            <w:pPr>
              <w:pStyle w:val="6"/>
            </w:pPr>
          </w:p>
        </w:tc>
        <w:tc>
          <w:tcPr>
            <w:tcW w:w="1501" w:type="dxa"/>
            <w:vAlign w:val="top"/>
          </w:tcPr>
          <w:p w14:paraId="6AFD5D43">
            <w:pPr>
              <w:pStyle w:val="6"/>
            </w:pPr>
          </w:p>
        </w:tc>
        <w:tc>
          <w:tcPr>
            <w:tcW w:w="1658" w:type="dxa"/>
            <w:vAlign w:val="top"/>
          </w:tcPr>
          <w:p w14:paraId="445B37D7">
            <w:pPr>
              <w:pStyle w:val="6"/>
            </w:pPr>
          </w:p>
        </w:tc>
      </w:tr>
      <w:tr w14:paraId="5F69A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21" w:type="dxa"/>
            <w:vAlign w:val="top"/>
          </w:tcPr>
          <w:p w14:paraId="21F91837">
            <w:pPr>
              <w:pStyle w:val="6"/>
            </w:pPr>
          </w:p>
        </w:tc>
        <w:tc>
          <w:tcPr>
            <w:tcW w:w="1285" w:type="dxa"/>
            <w:vAlign w:val="top"/>
          </w:tcPr>
          <w:p w14:paraId="52192F35">
            <w:pPr>
              <w:pStyle w:val="6"/>
            </w:pPr>
          </w:p>
        </w:tc>
        <w:tc>
          <w:tcPr>
            <w:tcW w:w="1393" w:type="dxa"/>
            <w:vAlign w:val="top"/>
          </w:tcPr>
          <w:p w14:paraId="062A34EB">
            <w:pPr>
              <w:pStyle w:val="6"/>
            </w:pPr>
          </w:p>
        </w:tc>
        <w:tc>
          <w:tcPr>
            <w:tcW w:w="1501" w:type="dxa"/>
            <w:vAlign w:val="top"/>
          </w:tcPr>
          <w:p w14:paraId="6AC8395C">
            <w:pPr>
              <w:pStyle w:val="6"/>
            </w:pPr>
          </w:p>
        </w:tc>
        <w:tc>
          <w:tcPr>
            <w:tcW w:w="1658" w:type="dxa"/>
            <w:vAlign w:val="top"/>
          </w:tcPr>
          <w:p w14:paraId="1E0544B5">
            <w:pPr>
              <w:pStyle w:val="6"/>
            </w:pPr>
          </w:p>
        </w:tc>
      </w:tr>
      <w:tr w14:paraId="09F8C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321" w:type="dxa"/>
            <w:tcBorders>
              <w:left w:val="single" w:color="FFFFFF" w:sz="2" w:space="0"/>
              <w:bottom w:val="single" w:color="FFFFFF" w:sz="4" w:space="0"/>
              <w:right w:val="single" w:color="FFFFFF" w:sz="2" w:space="0"/>
            </w:tcBorders>
            <w:vAlign w:val="top"/>
          </w:tcPr>
          <w:p w14:paraId="356460B6">
            <w:pPr>
              <w:spacing w:before="116" w:line="233" w:lineRule="auto"/>
              <w:ind w:left="18"/>
              <w:rPr>
                <w:rFonts w:ascii="仿宋" w:hAnsi="仿宋" w:eastAsia="仿宋" w:cs="仿宋"/>
                <w:sz w:val="15"/>
                <w:szCs w:val="15"/>
              </w:rPr>
            </w:pPr>
            <w:r>
              <w:rPr>
                <w:rFonts w:ascii="仿宋" w:hAnsi="仿宋" w:eastAsia="仿宋" w:cs="仿宋"/>
                <w:color w:val="212529"/>
                <w:spacing w:val="6"/>
                <w:sz w:val="15"/>
                <w:szCs w:val="15"/>
              </w:rPr>
              <w:t>注：本表无数据</w:t>
            </w:r>
          </w:p>
        </w:tc>
        <w:tc>
          <w:tcPr>
            <w:tcW w:w="1285" w:type="dxa"/>
            <w:tcBorders>
              <w:left w:val="single" w:color="FFFFFF" w:sz="2" w:space="0"/>
              <w:bottom w:val="single" w:color="FFFFFF" w:sz="4" w:space="0"/>
              <w:right w:val="single" w:color="FFFFFF" w:sz="2" w:space="0"/>
            </w:tcBorders>
            <w:vAlign w:val="top"/>
          </w:tcPr>
          <w:p w14:paraId="0AE1B7EB">
            <w:pPr>
              <w:pStyle w:val="6"/>
            </w:pPr>
          </w:p>
        </w:tc>
        <w:tc>
          <w:tcPr>
            <w:tcW w:w="1393" w:type="dxa"/>
            <w:tcBorders>
              <w:left w:val="single" w:color="FFFFFF" w:sz="2" w:space="0"/>
              <w:bottom w:val="single" w:color="FFFFFF" w:sz="4" w:space="0"/>
              <w:right w:val="single" w:color="FFFFFF" w:sz="2" w:space="0"/>
            </w:tcBorders>
            <w:vAlign w:val="top"/>
          </w:tcPr>
          <w:p w14:paraId="5AEF7F6C">
            <w:pPr>
              <w:pStyle w:val="6"/>
            </w:pPr>
          </w:p>
        </w:tc>
        <w:tc>
          <w:tcPr>
            <w:tcW w:w="1501" w:type="dxa"/>
            <w:tcBorders>
              <w:left w:val="single" w:color="FFFFFF" w:sz="2" w:space="0"/>
              <w:bottom w:val="single" w:color="FFFFFF" w:sz="4" w:space="0"/>
              <w:right w:val="single" w:color="FFFFFF" w:sz="2" w:space="0"/>
            </w:tcBorders>
            <w:vAlign w:val="top"/>
          </w:tcPr>
          <w:p w14:paraId="79081299">
            <w:pPr>
              <w:pStyle w:val="6"/>
            </w:pPr>
          </w:p>
        </w:tc>
        <w:tc>
          <w:tcPr>
            <w:tcW w:w="1658" w:type="dxa"/>
            <w:tcBorders>
              <w:left w:val="single" w:color="FFFFFF" w:sz="2" w:space="0"/>
              <w:bottom w:val="single" w:color="FFFFFF" w:sz="4" w:space="0"/>
              <w:right w:val="single" w:color="FFFFFF" w:sz="2" w:space="0"/>
            </w:tcBorders>
            <w:vAlign w:val="top"/>
          </w:tcPr>
          <w:p w14:paraId="19354584">
            <w:pPr>
              <w:pStyle w:val="6"/>
            </w:pPr>
          </w:p>
        </w:tc>
      </w:tr>
    </w:tbl>
    <w:p w14:paraId="131CB879">
      <w:pPr>
        <w:pStyle w:val="2"/>
      </w:pPr>
    </w:p>
    <w:p w14:paraId="61A5740A">
      <w:pPr>
        <w:sectPr>
          <w:headerReference r:id="rId32" w:type="default"/>
          <w:footerReference r:id="rId33" w:type="default"/>
          <w:pgSz w:w="11900" w:h="16840"/>
          <w:pgMar w:top="642" w:right="0" w:bottom="340" w:left="0" w:header="326" w:footer="110" w:gutter="0"/>
          <w:cols w:space="720" w:num="1"/>
        </w:sectPr>
      </w:pPr>
    </w:p>
    <w:p w14:paraId="0E1CF180">
      <w:pPr>
        <w:spacing w:before="103"/>
      </w:pPr>
    </w:p>
    <w:p w14:paraId="5759133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73"/>
        <w:gridCol w:w="1274"/>
        <w:gridCol w:w="1274"/>
        <w:gridCol w:w="626"/>
        <w:gridCol w:w="1069"/>
        <w:gridCol w:w="1037"/>
        <w:gridCol w:w="805"/>
      </w:tblGrid>
      <w:tr w14:paraId="44885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73" w:type="dxa"/>
            <w:tcBorders>
              <w:top w:val="single" w:color="FFFFFF" w:sz="4" w:space="0"/>
              <w:left w:val="single" w:color="FFFFFF" w:sz="2" w:space="0"/>
              <w:bottom w:val="single" w:color="FFFFFF" w:sz="4" w:space="0"/>
              <w:right w:val="single" w:color="FFFFFF" w:sz="2" w:space="0"/>
            </w:tcBorders>
            <w:vAlign w:val="top"/>
          </w:tcPr>
          <w:p w14:paraId="301C2989">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3BDE51D6">
            <w:pPr>
              <w:pStyle w:val="6"/>
            </w:pPr>
          </w:p>
        </w:tc>
        <w:tc>
          <w:tcPr>
            <w:tcW w:w="1274" w:type="dxa"/>
            <w:tcBorders>
              <w:top w:val="single" w:color="FFFFFF" w:sz="4" w:space="0"/>
              <w:left w:val="single" w:color="FFFFFF" w:sz="2" w:space="0"/>
              <w:bottom w:val="single" w:color="FFFFFF" w:sz="4" w:space="0"/>
              <w:right w:val="single" w:color="FFFFFF" w:sz="2" w:space="0"/>
            </w:tcBorders>
            <w:vAlign w:val="top"/>
          </w:tcPr>
          <w:p w14:paraId="18CCC542">
            <w:pPr>
              <w:pStyle w:val="6"/>
            </w:pPr>
          </w:p>
        </w:tc>
        <w:tc>
          <w:tcPr>
            <w:tcW w:w="626" w:type="dxa"/>
            <w:tcBorders>
              <w:top w:val="single" w:color="FFFFFF" w:sz="4" w:space="0"/>
              <w:left w:val="single" w:color="FFFFFF" w:sz="2" w:space="0"/>
              <w:bottom w:val="single" w:color="FFFFFF" w:sz="4" w:space="0"/>
              <w:right w:val="single" w:color="FFFFFF" w:sz="2" w:space="0"/>
            </w:tcBorders>
            <w:vAlign w:val="top"/>
          </w:tcPr>
          <w:p w14:paraId="567044E0">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2D68364B">
            <w:pPr>
              <w:pStyle w:val="6"/>
            </w:pPr>
          </w:p>
        </w:tc>
        <w:tc>
          <w:tcPr>
            <w:tcW w:w="1842" w:type="dxa"/>
            <w:gridSpan w:val="2"/>
            <w:tcBorders>
              <w:top w:val="single" w:color="FFFFFF" w:sz="4" w:space="0"/>
              <w:left w:val="single" w:color="FFFFFF" w:sz="2" w:space="0"/>
              <w:bottom w:val="single" w:color="FFFFFF" w:sz="4" w:space="0"/>
              <w:right w:val="single" w:color="FFFFFF" w:sz="2" w:space="0"/>
            </w:tcBorders>
            <w:vAlign w:val="top"/>
          </w:tcPr>
          <w:p w14:paraId="64EDA838">
            <w:pPr>
              <w:spacing w:before="127" w:line="234" w:lineRule="auto"/>
              <w:ind w:left="1039"/>
              <w:rPr>
                <w:rFonts w:ascii="宋体" w:hAnsi="宋体" w:eastAsia="宋体" w:cs="宋体"/>
                <w:sz w:val="12"/>
                <w:szCs w:val="12"/>
              </w:rPr>
            </w:pPr>
            <w:r>
              <w:rPr>
                <w:rFonts w:ascii="宋体" w:hAnsi="宋体" w:eastAsia="宋体" w:cs="宋体"/>
                <w:color w:val="212529"/>
                <w:spacing w:val="7"/>
                <w:sz w:val="12"/>
                <w:szCs w:val="12"/>
              </w:rPr>
              <w:t>预算公开表12</w:t>
            </w:r>
          </w:p>
        </w:tc>
      </w:tr>
      <w:tr w14:paraId="6BA3D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4F8326BE">
            <w:pPr>
              <w:spacing w:before="79" w:line="201" w:lineRule="exact"/>
              <w:ind w:left="2959"/>
              <w:outlineLvl w:val="1"/>
              <w:rPr>
                <w:rFonts w:ascii="微软雅黑" w:hAnsi="微软雅黑" w:eastAsia="微软雅黑" w:cs="微软雅黑"/>
                <w:sz w:val="20"/>
                <w:szCs w:val="20"/>
              </w:rPr>
            </w:pPr>
            <w:bookmarkStart w:id="27" w:name="bookmark46"/>
            <w:bookmarkEnd w:id="27"/>
            <w:bookmarkStart w:id="28" w:name="bookmark17"/>
            <w:bookmarkEnd w:id="28"/>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0CCE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316" w:type="dxa"/>
            <w:gridSpan w:val="5"/>
            <w:tcBorders>
              <w:top w:val="single" w:color="FFFFFF" w:sz="4" w:space="0"/>
              <w:left w:val="single" w:color="FFFFFF" w:sz="2" w:space="0"/>
              <w:right w:val="single" w:color="FFFFFF" w:sz="2" w:space="0"/>
            </w:tcBorders>
            <w:vAlign w:val="top"/>
          </w:tcPr>
          <w:p w14:paraId="5670AD3E">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842" w:type="dxa"/>
            <w:gridSpan w:val="2"/>
            <w:tcBorders>
              <w:top w:val="single" w:color="FFFFFF" w:sz="4" w:space="0"/>
              <w:left w:val="single" w:color="FFFFFF" w:sz="2" w:space="0"/>
              <w:right w:val="single" w:color="FFFFFF" w:sz="2" w:space="0"/>
            </w:tcBorders>
            <w:vAlign w:val="top"/>
          </w:tcPr>
          <w:p w14:paraId="70E0F06B">
            <w:pPr>
              <w:spacing w:before="122" w:line="235" w:lineRule="auto"/>
              <w:ind w:left="1169"/>
              <w:rPr>
                <w:rFonts w:ascii="宋体" w:hAnsi="宋体" w:eastAsia="宋体" w:cs="宋体"/>
                <w:sz w:val="12"/>
                <w:szCs w:val="12"/>
              </w:rPr>
            </w:pPr>
            <w:r>
              <w:rPr>
                <w:rFonts w:ascii="宋体" w:hAnsi="宋体" w:eastAsia="宋体" w:cs="宋体"/>
                <w:color w:val="212529"/>
                <w:spacing w:val="8"/>
                <w:sz w:val="12"/>
                <w:szCs w:val="12"/>
              </w:rPr>
              <w:t>单位：万元</w:t>
            </w:r>
          </w:p>
        </w:tc>
      </w:tr>
      <w:tr w14:paraId="30C21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Merge w:val="restart"/>
            <w:tcBorders>
              <w:bottom w:val="nil"/>
            </w:tcBorders>
            <w:vAlign w:val="top"/>
          </w:tcPr>
          <w:p w14:paraId="065D88CB">
            <w:pPr>
              <w:pStyle w:val="6"/>
              <w:spacing w:line="322" w:lineRule="auto"/>
            </w:pPr>
          </w:p>
          <w:p w14:paraId="0752C047">
            <w:pPr>
              <w:spacing w:before="64" w:line="156" w:lineRule="exact"/>
              <w:ind w:left="11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74" w:type="dxa"/>
            <w:vMerge w:val="restart"/>
            <w:tcBorders>
              <w:bottom w:val="nil"/>
            </w:tcBorders>
            <w:vAlign w:val="top"/>
          </w:tcPr>
          <w:p w14:paraId="471138CB">
            <w:pPr>
              <w:pStyle w:val="6"/>
              <w:spacing w:line="322" w:lineRule="auto"/>
            </w:pPr>
          </w:p>
          <w:p w14:paraId="33A95E3C">
            <w:pPr>
              <w:spacing w:before="65" w:line="154" w:lineRule="exact"/>
              <w:ind w:left="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2969" w:type="dxa"/>
            <w:gridSpan w:val="3"/>
            <w:vAlign w:val="top"/>
          </w:tcPr>
          <w:p w14:paraId="47696887">
            <w:pPr>
              <w:spacing w:before="106" w:line="157" w:lineRule="exact"/>
              <w:ind w:left="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37" w:type="dxa"/>
            <w:vMerge w:val="restart"/>
            <w:tcBorders>
              <w:bottom w:val="nil"/>
            </w:tcBorders>
            <w:vAlign w:val="top"/>
          </w:tcPr>
          <w:p w14:paraId="49C83B92">
            <w:pPr>
              <w:spacing w:before="302" w:line="159" w:lineRule="auto"/>
              <w:ind w:left="355" w:right="31" w:hanging="32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财政专户管理</w:t>
            </w:r>
            <w:r>
              <w:rPr>
                <w:rFonts w:ascii="微软雅黑" w:hAnsi="微软雅黑" w:eastAsia="微软雅黑" w:cs="微软雅黑"/>
                <w:color w:val="212529"/>
                <w:spacing w:val="5"/>
                <w:sz w:val="15"/>
                <w:szCs w:val="15"/>
              </w:rPr>
              <w:t>资金</w:t>
            </w:r>
          </w:p>
        </w:tc>
        <w:tc>
          <w:tcPr>
            <w:tcW w:w="805" w:type="dxa"/>
            <w:vMerge w:val="restart"/>
            <w:tcBorders>
              <w:bottom w:val="nil"/>
            </w:tcBorders>
            <w:vAlign w:val="top"/>
          </w:tcPr>
          <w:p w14:paraId="284780F1">
            <w:pPr>
              <w:pStyle w:val="6"/>
              <w:spacing w:line="321" w:lineRule="auto"/>
            </w:pPr>
          </w:p>
          <w:p w14:paraId="0EA6D46A">
            <w:pPr>
              <w:spacing w:before="64" w:line="157" w:lineRule="exact"/>
              <w:ind w:left="6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D69C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073" w:type="dxa"/>
            <w:vMerge w:val="continue"/>
            <w:tcBorders>
              <w:top w:val="nil"/>
            </w:tcBorders>
            <w:vAlign w:val="top"/>
          </w:tcPr>
          <w:p w14:paraId="164D95BE">
            <w:pPr>
              <w:pStyle w:val="6"/>
            </w:pPr>
          </w:p>
        </w:tc>
        <w:tc>
          <w:tcPr>
            <w:tcW w:w="1274" w:type="dxa"/>
            <w:vMerge w:val="continue"/>
            <w:tcBorders>
              <w:top w:val="nil"/>
            </w:tcBorders>
            <w:vAlign w:val="top"/>
          </w:tcPr>
          <w:p w14:paraId="1A19A581">
            <w:pPr>
              <w:pStyle w:val="6"/>
            </w:pPr>
          </w:p>
        </w:tc>
        <w:tc>
          <w:tcPr>
            <w:tcW w:w="1274" w:type="dxa"/>
            <w:vAlign w:val="top"/>
          </w:tcPr>
          <w:p w14:paraId="68E7D3CC">
            <w:pPr>
              <w:spacing w:before="193"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626" w:type="dxa"/>
            <w:vAlign w:val="top"/>
          </w:tcPr>
          <w:p w14:paraId="2B6D65C8">
            <w:pPr>
              <w:spacing w:before="10" w:line="157" w:lineRule="exact"/>
              <w:ind w:left="58"/>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政府性</w:t>
            </w:r>
          </w:p>
          <w:p w14:paraId="666C7228">
            <w:pPr>
              <w:spacing w:before="26" w:line="159" w:lineRule="auto"/>
              <w:ind w:left="216" w:right="74" w:hanging="162"/>
              <w:rPr>
                <w:rFonts w:ascii="微软雅黑" w:hAnsi="微软雅黑" w:eastAsia="微软雅黑" w:cs="微软雅黑"/>
                <w:sz w:val="15"/>
                <w:szCs w:val="15"/>
              </w:rPr>
            </w:pPr>
            <w:r>
              <w:rPr>
                <w:rFonts w:ascii="微软雅黑" w:hAnsi="微软雅黑" w:eastAsia="微软雅黑" w:cs="微软雅黑"/>
                <w:color w:val="212529"/>
                <w:spacing w:val="12"/>
                <w:sz w:val="15"/>
                <w:szCs w:val="15"/>
              </w:rPr>
              <w:t>基金预</w:t>
            </w:r>
            <w:r>
              <w:rPr>
                <w:rFonts w:ascii="微软雅黑" w:hAnsi="微软雅黑" w:eastAsia="微软雅黑" w:cs="微软雅黑"/>
                <w:color w:val="212529"/>
                <w:spacing w:val="10"/>
                <w:sz w:val="15"/>
                <w:szCs w:val="15"/>
              </w:rPr>
              <w:t>算</w:t>
            </w:r>
          </w:p>
        </w:tc>
        <w:tc>
          <w:tcPr>
            <w:tcW w:w="1069" w:type="dxa"/>
            <w:vAlign w:val="top"/>
          </w:tcPr>
          <w:p w14:paraId="35A77619">
            <w:pPr>
              <w:spacing w:before="107" w:line="159" w:lineRule="auto"/>
              <w:ind w:left="358" w:right="56" w:hanging="304"/>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国有资本经营</w:t>
            </w:r>
            <w:r>
              <w:rPr>
                <w:rFonts w:ascii="微软雅黑" w:hAnsi="微软雅黑" w:eastAsia="微软雅黑" w:cs="微软雅黑"/>
                <w:color w:val="212529"/>
                <w:spacing w:val="11"/>
                <w:sz w:val="15"/>
                <w:szCs w:val="15"/>
              </w:rPr>
              <w:t>预算</w:t>
            </w:r>
          </w:p>
        </w:tc>
        <w:tc>
          <w:tcPr>
            <w:tcW w:w="1037" w:type="dxa"/>
            <w:vMerge w:val="continue"/>
            <w:tcBorders>
              <w:top w:val="nil"/>
            </w:tcBorders>
            <w:vAlign w:val="top"/>
          </w:tcPr>
          <w:p w14:paraId="4D45F620">
            <w:pPr>
              <w:pStyle w:val="6"/>
            </w:pPr>
          </w:p>
        </w:tc>
        <w:tc>
          <w:tcPr>
            <w:tcW w:w="805" w:type="dxa"/>
            <w:vMerge w:val="continue"/>
            <w:tcBorders>
              <w:top w:val="nil"/>
            </w:tcBorders>
            <w:vAlign w:val="top"/>
          </w:tcPr>
          <w:p w14:paraId="5DEDE9F0">
            <w:pPr>
              <w:pStyle w:val="6"/>
            </w:pPr>
          </w:p>
        </w:tc>
      </w:tr>
      <w:tr w14:paraId="551E5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63ECFEC9">
            <w:pPr>
              <w:spacing w:before="111" w:line="203" w:lineRule="exact"/>
              <w:ind w:left="1495"/>
              <w:rPr>
                <w:rFonts w:ascii="宋体" w:hAnsi="宋体" w:eastAsia="宋体" w:cs="宋体"/>
                <w:sz w:val="15"/>
                <w:szCs w:val="15"/>
              </w:rPr>
            </w:pPr>
            <w:r>
              <w:rPr>
                <w:rFonts w:ascii="宋体" w:hAnsi="宋体" w:eastAsia="宋体" w:cs="宋体"/>
                <w:color w:val="212529"/>
                <w:position w:val="1"/>
                <w:sz w:val="15"/>
                <w:szCs w:val="15"/>
              </w:rPr>
              <w:t>1</w:t>
            </w:r>
          </w:p>
        </w:tc>
        <w:tc>
          <w:tcPr>
            <w:tcW w:w="1274" w:type="dxa"/>
            <w:vAlign w:val="top"/>
          </w:tcPr>
          <w:p w14:paraId="427E2630">
            <w:pPr>
              <w:spacing w:before="111" w:line="203" w:lineRule="exact"/>
              <w:ind w:left="584"/>
              <w:rPr>
                <w:rFonts w:ascii="宋体" w:hAnsi="宋体" w:eastAsia="宋体" w:cs="宋体"/>
                <w:sz w:val="15"/>
                <w:szCs w:val="15"/>
              </w:rPr>
            </w:pPr>
            <w:r>
              <w:rPr>
                <w:rFonts w:ascii="宋体" w:hAnsi="宋体" w:eastAsia="宋体" w:cs="宋体"/>
                <w:color w:val="212529"/>
                <w:position w:val="1"/>
                <w:sz w:val="15"/>
                <w:szCs w:val="15"/>
              </w:rPr>
              <w:t>2</w:t>
            </w:r>
          </w:p>
        </w:tc>
        <w:tc>
          <w:tcPr>
            <w:tcW w:w="1274" w:type="dxa"/>
            <w:vAlign w:val="top"/>
          </w:tcPr>
          <w:p w14:paraId="4AD373C8">
            <w:pPr>
              <w:spacing w:before="111" w:line="202" w:lineRule="exact"/>
              <w:ind w:left="588"/>
              <w:rPr>
                <w:rFonts w:ascii="宋体" w:hAnsi="宋体" w:eastAsia="宋体" w:cs="宋体"/>
                <w:sz w:val="15"/>
                <w:szCs w:val="15"/>
              </w:rPr>
            </w:pPr>
            <w:r>
              <w:rPr>
                <w:rFonts w:ascii="宋体" w:hAnsi="宋体" w:eastAsia="宋体" w:cs="宋体"/>
                <w:color w:val="212529"/>
                <w:position w:val="1"/>
                <w:sz w:val="15"/>
                <w:szCs w:val="15"/>
              </w:rPr>
              <w:t>3</w:t>
            </w:r>
          </w:p>
        </w:tc>
        <w:tc>
          <w:tcPr>
            <w:tcW w:w="626" w:type="dxa"/>
            <w:vAlign w:val="top"/>
          </w:tcPr>
          <w:p w14:paraId="1B99751B">
            <w:pPr>
              <w:spacing w:before="111" w:line="203" w:lineRule="exact"/>
              <w:ind w:left="262"/>
              <w:rPr>
                <w:rFonts w:ascii="宋体" w:hAnsi="宋体" w:eastAsia="宋体" w:cs="宋体"/>
                <w:sz w:val="15"/>
                <w:szCs w:val="15"/>
              </w:rPr>
            </w:pPr>
            <w:r>
              <w:rPr>
                <w:rFonts w:ascii="宋体" w:hAnsi="宋体" w:eastAsia="宋体" w:cs="宋体"/>
                <w:color w:val="212529"/>
                <w:position w:val="1"/>
                <w:sz w:val="15"/>
                <w:szCs w:val="15"/>
              </w:rPr>
              <w:t>4</w:t>
            </w:r>
          </w:p>
        </w:tc>
        <w:tc>
          <w:tcPr>
            <w:tcW w:w="1069" w:type="dxa"/>
            <w:vAlign w:val="top"/>
          </w:tcPr>
          <w:p w14:paraId="058A22E3">
            <w:pPr>
              <w:spacing w:before="111" w:line="202" w:lineRule="exact"/>
              <w:ind w:left="488"/>
              <w:rPr>
                <w:rFonts w:ascii="宋体" w:hAnsi="宋体" w:eastAsia="宋体" w:cs="宋体"/>
                <w:sz w:val="15"/>
                <w:szCs w:val="15"/>
              </w:rPr>
            </w:pPr>
            <w:r>
              <w:rPr>
                <w:rFonts w:ascii="宋体" w:hAnsi="宋体" w:eastAsia="宋体" w:cs="宋体"/>
                <w:color w:val="212529"/>
                <w:position w:val="1"/>
                <w:sz w:val="15"/>
                <w:szCs w:val="15"/>
              </w:rPr>
              <w:t>5</w:t>
            </w:r>
          </w:p>
        </w:tc>
        <w:tc>
          <w:tcPr>
            <w:tcW w:w="1037" w:type="dxa"/>
            <w:vAlign w:val="top"/>
          </w:tcPr>
          <w:p w14:paraId="27664623">
            <w:pPr>
              <w:spacing w:before="111" w:line="202" w:lineRule="exact"/>
              <w:ind w:left="473"/>
              <w:rPr>
                <w:rFonts w:ascii="宋体" w:hAnsi="宋体" w:eastAsia="宋体" w:cs="宋体"/>
                <w:sz w:val="15"/>
                <w:szCs w:val="15"/>
              </w:rPr>
            </w:pPr>
            <w:r>
              <w:rPr>
                <w:rFonts w:ascii="宋体" w:hAnsi="宋体" w:eastAsia="宋体" w:cs="宋体"/>
                <w:color w:val="212529"/>
                <w:position w:val="1"/>
                <w:sz w:val="15"/>
                <w:szCs w:val="15"/>
              </w:rPr>
              <w:t>6</w:t>
            </w:r>
          </w:p>
        </w:tc>
        <w:tc>
          <w:tcPr>
            <w:tcW w:w="805" w:type="dxa"/>
            <w:vAlign w:val="top"/>
          </w:tcPr>
          <w:p w14:paraId="28C27BFB">
            <w:pPr>
              <w:spacing w:before="111" w:line="202" w:lineRule="exact"/>
              <w:ind w:left="359"/>
              <w:rPr>
                <w:rFonts w:ascii="宋体" w:hAnsi="宋体" w:eastAsia="宋体" w:cs="宋体"/>
                <w:sz w:val="15"/>
                <w:szCs w:val="15"/>
              </w:rPr>
            </w:pPr>
            <w:r>
              <w:rPr>
                <w:rFonts w:ascii="宋体" w:hAnsi="宋体" w:eastAsia="宋体" w:cs="宋体"/>
                <w:color w:val="212529"/>
                <w:position w:val="1"/>
                <w:sz w:val="15"/>
                <w:szCs w:val="15"/>
              </w:rPr>
              <w:t>7</w:t>
            </w:r>
          </w:p>
        </w:tc>
      </w:tr>
      <w:tr w14:paraId="5367C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4F4420F">
            <w:pPr>
              <w:spacing w:before="24" w:line="212" w:lineRule="auto"/>
              <w:ind w:left="7" w:right="146" w:firstLine="162"/>
              <w:rPr>
                <w:rFonts w:ascii="宋体" w:hAnsi="宋体" w:eastAsia="宋体" w:cs="宋体"/>
                <w:sz w:val="15"/>
                <w:szCs w:val="15"/>
              </w:rPr>
            </w:pPr>
            <w:r>
              <w:rPr>
                <w:rFonts w:ascii="宋体" w:hAnsi="宋体" w:eastAsia="宋体" w:cs="宋体"/>
                <w:color w:val="212529"/>
                <w:spacing w:val="11"/>
                <w:sz w:val="15"/>
                <w:szCs w:val="15"/>
              </w:rPr>
              <w:t>长治高新技术产业开发区管理委员会综</w:t>
            </w:r>
            <w:r>
              <w:rPr>
                <w:rFonts w:ascii="宋体" w:hAnsi="宋体" w:eastAsia="宋体" w:cs="宋体"/>
                <w:color w:val="212529"/>
                <w:spacing w:val="9"/>
                <w:sz w:val="15"/>
                <w:szCs w:val="15"/>
              </w:rPr>
              <w:t>合办公室</w:t>
            </w:r>
          </w:p>
        </w:tc>
        <w:tc>
          <w:tcPr>
            <w:tcW w:w="1274" w:type="dxa"/>
            <w:vAlign w:val="top"/>
          </w:tcPr>
          <w:p w14:paraId="3D85CD45">
            <w:pPr>
              <w:spacing w:before="111"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c>
          <w:tcPr>
            <w:tcW w:w="1274" w:type="dxa"/>
            <w:vAlign w:val="top"/>
          </w:tcPr>
          <w:p w14:paraId="7ADAA8F8">
            <w:pPr>
              <w:spacing w:before="11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2285.00</w:t>
            </w:r>
          </w:p>
        </w:tc>
        <w:tc>
          <w:tcPr>
            <w:tcW w:w="626" w:type="dxa"/>
            <w:vAlign w:val="top"/>
          </w:tcPr>
          <w:p w14:paraId="0D3A0FAF">
            <w:pPr>
              <w:pStyle w:val="6"/>
            </w:pPr>
          </w:p>
        </w:tc>
        <w:tc>
          <w:tcPr>
            <w:tcW w:w="1069" w:type="dxa"/>
            <w:vAlign w:val="top"/>
          </w:tcPr>
          <w:p w14:paraId="156C2A30">
            <w:pPr>
              <w:pStyle w:val="6"/>
            </w:pPr>
          </w:p>
        </w:tc>
        <w:tc>
          <w:tcPr>
            <w:tcW w:w="1037" w:type="dxa"/>
            <w:vAlign w:val="top"/>
          </w:tcPr>
          <w:p w14:paraId="7581A7D0">
            <w:pPr>
              <w:pStyle w:val="6"/>
            </w:pPr>
          </w:p>
        </w:tc>
        <w:tc>
          <w:tcPr>
            <w:tcW w:w="805" w:type="dxa"/>
            <w:vAlign w:val="top"/>
          </w:tcPr>
          <w:p w14:paraId="7E953B27">
            <w:pPr>
              <w:pStyle w:val="6"/>
            </w:pPr>
          </w:p>
        </w:tc>
      </w:tr>
      <w:tr w14:paraId="3419B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41958BB8">
            <w:pPr>
              <w:spacing w:before="111"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1274" w:type="dxa"/>
            <w:vAlign w:val="top"/>
          </w:tcPr>
          <w:p w14:paraId="05E18BBE">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74" w:type="dxa"/>
            <w:vAlign w:val="top"/>
          </w:tcPr>
          <w:p w14:paraId="29BC1347">
            <w:pPr>
              <w:spacing w:before="11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26" w:type="dxa"/>
            <w:vAlign w:val="top"/>
          </w:tcPr>
          <w:p w14:paraId="00A3A403">
            <w:pPr>
              <w:pStyle w:val="6"/>
            </w:pPr>
          </w:p>
        </w:tc>
        <w:tc>
          <w:tcPr>
            <w:tcW w:w="1069" w:type="dxa"/>
            <w:vAlign w:val="top"/>
          </w:tcPr>
          <w:p w14:paraId="1FBAF66A">
            <w:pPr>
              <w:pStyle w:val="6"/>
            </w:pPr>
          </w:p>
        </w:tc>
        <w:tc>
          <w:tcPr>
            <w:tcW w:w="1037" w:type="dxa"/>
            <w:vAlign w:val="top"/>
          </w:tcPr>
          <w:p w14:paraId="17C07248">
            <w:pPr>
              <w:pStyle w:val="6"/>
            </w:pPr>
          </w:p>
        </w:tc>
        <w:tc>
          <w:tcPr>
            <w:tcW w:w="805" w:type="dxa"/>
            <w:vAlign w:val="top"/>
          </w:tcPr>
          <w:p w14:paraId="7860F726">
            <w:pPr>
              <w:pStyle w:val="6"/>
            </w:pPr>
          </w:p>
        </w:tc>
      </w:tr>
      <w:tr w14:paraId="52DA6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4B48E902">
            <w:pPr>
              <w:spacing w:before="111" w:line="229" w:lineRule="auto"/>
              <w:ind w:left="329"/>
              <w:rPr>
                <w:rFonts w:ascii="宋体" w:hAnsi="宋体" w:eastAsia="宋体" w:cs="宋体"/>
                <w:sz w:val="15"/>
                <w:szCs w:val="15"/>
              </w:rPr>
            </w:pPr>
            <w:r>
              <w:rPr>
                <w:rFonts w:ascii="宋体" w:hAnsi="宋体" w:eastAsia="宋体" w:cs="宋体"/>
                <w:color w:val="212529"/>
                <w:spacing w:val="10"/>
                <w:sz w:val="15"/>
                <w:szCs w:val="15"/>
              </w:rPr>
              <w:t>特聘人员工资</w:t>
            </w:r>
          </w:p>
        </w:tc>
        <w:tc>
          <w:tcPr>
            <w:tcW w:w="1274" w:type="dxa"/>
            <w:vAlign w:val="top"/>
          </w:tcPr>
          <w:p w14:paraId="2179BA3B">
            <w:pPr>
              <w:spacing w:before="111"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1274" w:type="dxa"/>
            <w:vAlign w:val="top"/>
          </w:tcPr>
          <w:p w14:paraId="44499E71">
            <w:pPr>
              <w:spacing w:before="11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w:t>
            </w:r>
          </w:p>
        </w:tc>
        <w:tc>
          <w:tcPr>
            <w:tcW w:w="626" w:type="dxa"/>
            <w:vAlign w:val="top"/>
          </w:tcPr>
          <w:p w14:paraId="1CFDC0B9">
            <w:pPr>
              <w:pStyle w:val="6"/>
            </w:pPr>
          </w:p>
        </w:tc>
        <w:tc>
          <w:tcPr>
            <w:tcW w:w="1069" w:type="dxa"/>
            <w:vAlign w:val="top"/>
          </w:tcPr>
          <w:p w14:paraId="063C9AC6">
            <w:pPr>
              <w:pStyle w:val="6"/>
            </w:pPr>
          </w:p>
        </w:tc>
        <w:tc>
          <w:tcPr>
            <w:tcW w:w="1037" w:type="dxa"/>
            <w:vAlign w:val="top"/>
          </w:tcPr>
          <w:p w14:paraId="2E0BDCA5">
            <w:pPr>
              <w:pStyle w:val="6"/>
            </w:pPr>
          </w:p>
        </w:tc>
        <w:tc>
          <w:tcPr>
            <w:tcW w:w="805" w:type="dxa"/>
            <w:vAlign w:val="top"/>
          </w:tcPr>
          <w:p w14:paraId="3717B3AF">
            <w:pPr>
              <w:pStyle w:val="6"/>
            </w:pPr>
          </w:p>
        </w:tc>
      </w:tr>
      <w:tr w14:paraId="4EBC5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377899A0">
            <w:pPr>
              <w:spacing w:before="111" w:line="229" w:lineRule="auto"/>
              <w:ind w:left="334"/>
              <w:rPr>
                <w:rFonts w:ascii="宋体" w:hAnsi="宋体" w:eastAsia="宋体" w:cs="宋体"/>
                <w:sz w:val="15"/>
                <w:szCs w:val="15"/>
              </w:rPr>
            </w:pPr>
            <w:r>
              <w:rPr>
                <w:rFonts w:ascii="宋体" w:hAnsi="宋体" w:eastAsia="宋体" w:cs="宋体"/>
                <w:color w:val="212529"/>
                <w:spacing w:val="10"/>
                <w:sz w:val="15"/>
                <w:szCs w:val="15"/>
              </w:rPr>
              <w:t>办公设备购置</w:t>
            </w:r>
          </w:p>
        </w:tc>
        <w:tc>
          <w:tcPr>
            <w:tcW w:w="1274" w:type="dxa"/>
            <w:vAlign w:val="top"/>
          </w:tcPr>
          <w:p w14:paraId="0EEC9524">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74" w:type="dxa"/>
            <w:vAlign w:val="top"/>
          </w:tcPr>
          <w:p w14:paraId="44F3758C">
            <w:pPr>
              <w:spacing w:before="11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26" w:type="dxa"/>
            <w:vAlign w:val="top"/>
          </w:tcPr>
          <w:p w14:paraId="2E0EA2AF">
            <w:pPr>
              <w:pStyle w:val="6"/>
            </w:pPr>
          </w:p>
        </w:tc>
        <w:tc>
          <w:tcPr>
            <w:tcW w:w="1069" w:type="dxa"/>
            <w:vAlign w:val="top"/>
          </w:tcPr>
          <w:p w14:paraId="62AE646D">
            <w:pPr>
              <w:pStyle w:val="6"/>
            </w:pPr>
          </w:p>
        </w:tc>
        <w:tc>
          <w:tcPr>
            <w:tcW w:w="1037" w:type="dxa"/>
            <w:vAlign w:val="top"/>
          </w:tcPr>
          <w:p w14:paraId="6E658E33">
            <w:pPr>
              <w:pStyle w:val="6"/>
            </w:pPr>
          </w:p>
        </w:tc>
        <w:tc>
          <w:tcPr>
            <w:tcW w:w="805" w:type="dxa"/>
            <w:vAlign w:val="top"/>
          </w:tcPr>
          <w:p w14:paraId="3D189D9B">
            <w:pPr>
              <w:pStyle w:val="6"/>
            </w:pPr>
          </w:p>
        </w:tc>
      </w:tr>
      <w:tr w14:paraId="7695D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162688B9">
            <w:pPr>
              <w:spacing w:before="11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1274" w:type="dxa"/>
            <w:vAlign w:val="top"/>
          </w:tcPr>
          <w:p w14:paraId="0EF334D7">
            <w:pPr>
              <w:spacing w:before="112" w:line="201"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285.00</w:t>
            </w:r>
          </w:p>
        </w:tc>
        <w:tc>
          <w:tcPr>
            <w:tcW w:w="1274" w:type="dxa"/>
            <w:vAlign w:val="top"/>
          </w:tcPr>
          <w:p w14:paraId="67D56139">
            <w:pPr>
              <w:spacing w:before="112"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285.00</w:t>
            </w:r>
          </w:p>
        </w:tc>
        <w:tc>
          <w:tcPr>
            <w:tcW w:w="626" w:type="dxa"/>
            <w:vAlign w:val="top"/>
          </w:tcPr>
          <w:p w14:paraId="4EC4947A">
            <w:pPr>
              <w:pStyle w:val="6"/>
            </w:pPr>
          </w:p>
        </w:tc>
        <w:tc>
          <w:tcPr>
            <w:tcW w:w="1069" w:type="dxa"/>
            <w:vAlign w:val="top"/>
          </w:tcPr>
          <w:p w14:paraId="5B4DAA8C">
            <w:pPr>
              <w:pStyle w:val="6"/>
            </w:pPr>
          </w:p>
        </w:tc>
        <w:tc>
          <w:tcPr>
            <w:tcW w:w="1037" w:type="dxa"/>
            <w:vAlign w:val="top"/>
          </w:tcPr>
          <w:p w14:paraId="0F8430A1">
            <w:pPr>
              <w:pStyle w:val="6"/>
            </w:pPr>
          </w:p>
        </w:tc>
        <w:tc>
          <w:tcPr>
            <w:tcW w:w="805" w:type="dxa"/>
            <w:vAlign w:val="top"/>
          </w:tcPr>
          <w:p w14:paraId="5249CEFF">
            <w:pPr>
              <w:pStyle w:val="6"/>
            </w:pPr>
          </w:p>
        </w:tc>
      </w:tr>
      <w:tr w14:paraId="076D9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47E899DF">
            <w:pPr>
              <w:spacing w:before="112" w:line="228" w:lineRule="auto"/>
              <w:ind w:left="336"/>
              <w:rPr>
                <w:rFonts w:ascii="宋体" w:hAnsi="宋体" w:eastAsia="宋体" w:cs="宋体"/>
                <w:sz w:val="15"/>
                <w:szCs w:val="15"/>
              </w:rPr>
            </w:pPr>
            <w:r>
              <w:rPr>
                <w:rFonts w:ascii="宋体" w:hAnsi="宋体" w:eastAsia="宋体" w:cs="宋体"/>
                <w:color w:val="212529"/>
                <w:spacing w:val="11"/>
                <w:sz w:val="15"/>
                <w:szCs w:val="15"/>
              </w:rPr>
              <w:t>公务车平台司机劳务派遣工资</w:t>
            </w:r>
          </w:p>
        </w:tc>
        <w:tc>
          <w:tcPr>
            <w:tcW w:w="1274" w:type="dxa"/>
            <w:vAlign w:val="top"/>
          </w:tcPr>
          <w:p w14:paraId="1C45A35F">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74" w:type="dxa"/>
            <w:vAlign w:val="top"/>
          </w:tcPr>
          <w:p w14:paraId="421E1BC5">
            <w:pPr>
              <w:spacing w:before="11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626" w:type="dxa"/>
            <w:vAlign w:val="top"/>
          </w:tcPr>
          <w:p w14:paraId="15CD1B00">
            <w:pPr>
              <w:pStyle w:val="6"/>
            </w:pPr>
          </w:p>
        </w:tc>
        <w:tc>
          <w:tcPr>
            <w:tcW w:w="1069" w:type="dxa"/>
            <w:vAlign w:val="top"/>
          </w:tcPr>
          <w:p w14:paraId="036EDF9B">
            <w:pPr>
              <w:pStyle w:val="6"/>
            </w:pPr>
          </w:p>
        </w:tc>
        <w:tc>
          <w:tcPr>
            <w:tcW w:w="1037" w:type="dxa"/>
            <w:vAlign w:val="top"/>
          </w:tcPr>
          <w:p w14:paraId="031862A9">
            <w:pPr>
              <w:pStyle w:val="6"/>
            </w:pPr>
          </w:p>
        </w:tc>
        <w:tc>
          <w:tcPr>
            <w:tcW w:w="805" w:type="dxa"/>
            <w:vAlign w:val="top"/>
          </w:tcPr>
          <w:p w14:paraId="042C34CD">
            <w:pPr>
              <w:pStyle w:val="6"/>
            </w:pPr>
          </w:p>
        </w:tc>
      </w:tr>
      <w:tr w14:paraId="3BF3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5F646B15">
            <w:pPr>
              <w:spacing w:before="112" w:line="229" w:lineRule="auto"/>
              <w:ind w:left="331"/>
              <w:rPr>
                <w:rFonts w:ascii="宋体" w:hAnsi="宋体" w:eastAsia="宋体" w:cs="宋体"/>
                <w:sz w:val="15"/>
                <w:szCs w:val="15"/>
              </w:rPr>
            </w:pPr>
            <w:r>
              <w:rPr>
                <w:rFonts w:ascii="宋体" w:hAnsi="宋体" w:eastAsia="宋体" w:cs="宋体"/>
                <w:color w:val="212529"/>
                <w:spacing w:val="10"/>
                <w:sz w:val="15"/>
                <w:szCs w:val="15"/>
              </w:rPr>
              <w:t>孵化园运营经费-水电费</w:t>
            </w:r>
          </w:p>
        </w:tc>
        <w:tc>
          <w:tcPr>
            <w:tcW w:w="1274" w:type="dxa"/>
            <w:vAlign w:val="top"/>
          </w:tcPr>
          <w:p w14:paraId="26DA943F">
            <w:pPr>
              <w:spacing w:before="112"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274" w:type="dxa"/>
            <w:vAlign w:val="top"/>
          </w:tcPr>
          <w:p w14:paraId="2F76ED5D">
            <w:pPr>
              <w:spacing w:before="11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626" w:type="dxa"/>
            <w:vAlign w:val="top"/>
          </w:tcPr>
          <w:p w14:paraId="23B9B7AC">
            <w:pPr>
              <w:pStyle w:val="6"/>
            </w:pPr>
          </w:p>
        </w:tc>
        <w:tc>
          <w:tcPr>
            <w:tcW w:w="1069" w:type="dxa"/>
            <w:vAlign w:val="top"/>
          </w:tcPr>
          <w:p w14:paraId="4877E044">
            <w:pPr>
              <w:pStyle w:val="6"/>
            </w:pPr>
          </w:p>
        </w:tc>
        <w:tc>
          <w:tcPr>
            <w:tcW w:w="1037" w:type="dxa"/>
            <w:vAlign w:val="top"/>
          </w:tcPr>
          <w:p w14:paraId="2DA1616E">
            <w:pPr>
              <w:pStyle w:val="6"/>
            </w:pPr>
          </w:p>
        </w:tc>
        <w:tc>
          <w:tcPr>
            <w:tcW w:w="805" w:type="dxa"/>
            <w:vAlign w:val="top"/>
          </w:tcPr>
          <w:p w14:paraId="2D66558A">
            <w:pPr>
              <w:pStyle w:val="6"/>
            </w:pPr>
          </w:p>
        </w:tc>
      </w:tr>
      <w:tr w14:paraId="1AED6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05F282E4">
            <w:pPr>
              <w:spacing w:before="112" w:line="229" w:lineRule="auto"/>
              <w:ind w:left="333"/>
              <w:rPr>
                <w:rFonts w:ascii="宋体" w:hAnsi="宋体" w:eastAsia="宋体" w:cs="宋体"/>
                <w:sz w:val="15"/>
                <w:szCs w:val="15"/>
              </w:rPr>
            </w:pPr>
            <w:r>
              <w:rPr>
                <w:rFonts w:ascii="宋体" w:hAnsi="宋体" w:eastAsia="宋体" w:cs="宋体"/>
                <w:color w:val="212529"/>
                <w:spacing w:val="7"/>
                <w:sz w:val="15"/>
                <w:szCs w:val="15"/>
              </w:rPr>
              <w:t>2023年餐费</w:t>
            </w:r>
          </w:p>
        </w:tc>
        <w:tc>
          <w:tcPr>
            <w:tcW w:w="1274" w:type="dxa"/>
            <w:vAlign w:val="top"/>
          </w:tcPr>
          <w:p w14:paraId="2FCFD1DA">
            <w:pPr>
              <w:spacing w:before="112"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1274" w:type="dxa"/>
            <w:vAlign w:val="top"/>
          </w:tcPr>
          <w:p w14:paraId="293DE1D3">
            <w:pPr>
              <w:spacing w:before="11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60.00</w:t>
            </w:r>
          </w:p>
        </w:tc>
        <w:tc>
          <w:tcPr>
            <w:tcW w:w="626" w:type="dxa"/>
            <w:vAlign w:val="top"/>
          </w:tcPr>
          <w:p w14:paraId="3C0DABBE">
            <w:pPr>
              <w:pStyle w:val="6"/>
            </w:pPr>
          </w:p>
        </w:tc>
        <w:tc>
          <w:tcPr>
            <w:tcW w:w="1069" w:type="dxa"/>
            <w:vAlign w:val="top"/>
          </w:tcPr>
          <w:p w14:paraId="016EF360">
            <w:pPr>
              <w:pStyle w:val="6"/>
            </w:pPr>
          </w:p>
        </w:tc>
        <w:tc>
          <w:tcPr>
            <w:tcW w:w="1037" w:type="dxa"/>
            <w:vAlign w:val="top"/>
          </w:tcPr>
          <w:p w14:paraId="290151B9">
            <w:pPr>
              <w:pStyle w:val="6"/>
            </w:pPr>
          </w:p>
        </w:tc>
        <w:tc>
          <w:tcPr>
            <w:tcW w:w="805" w:type="dxa"/>
            <w:vAlign w:val="top"/>
          </w:tcPr>
          <w:p w14:paraId="0B992016">
            <w:pPr>
              <w:pStyle w:val="6"/>
            </w:pPr>
          </w:p>
        </w:tc>
      </w:tr>
      <w:tr w14:paraId="36B4C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33C77F03">
            <w:pPr>
              <w:spacing w:before="113" w:line="229" w:lineRule="auto"/>
              <w:ind w:left="331"/>
              <w:rPr>
                <w:rFonts w:ascii="宋体" w:hAnsi="宋体" w:eastAsia="宋体" w:cs="宋体"/>
                <w:sz w:val="15"/>
                <w:szCs w:val="15"/>
              </w:rPr>
            </w:pPr>
            <w:r>
              <w:rPr>
                <w:rFonts w:ascii="宋体" w:hAnsi="宋体" w:eastAsia="宋体" w:cs="宋体"/>
                <w:color w:val="212529"/>
                <w:spacing w:val="11"/>
                <w:sz w:val="15"/>
                <w:szCs w:val="15"/>
              </w:rPr>
              <w:t>档案馆数字加工整理费</w:t>
            </w:r>
          </w:p>
        </w:tc>
        <w:tc>
          <w:tcPr>
            <w:tcW w:w="1274" w:type="dxa"/>
            <w:vAlign w:val="top"/>
          </w:tcPr>
          <w:p w14:paraId="1E6E2D1D">
            <w:pPr>
              <w:spacing w:before="113"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228.62</w:t>
            </w:r>
          </w:p>
        </w:tc>
        <w:tc>
          <w:tcPr>
            <w:tcW w:w="1274" w:type="dxa"/>
            <w:vAlign w:val="top"/>
          </w:tcPr>
          <w:p w14:paraId="7085CDB6">
            <w:pPr>
              <w:spacing w:before="11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228.62</w:t>
            </w:r>
          </w:p>
        </w:tc>
        <w:tc>
          <w:tcPr>
            <w:tcW w:w="626" w:type="dxa"/>
            <w:vAlign w:val="top"/>
          </w:tcPr>
          <w:p w14:paraId="17051FAC">
            <w:pPr>
              <w:pStyle w:val="6"/>
            </w:pPr>
          </w:p>
        </w:tc>
        <w:tc>
          <w:tcPr>
            <w:tcW w:w="1069" w:type="dxa"/>
            <w:vAlign w:val="top"/>
          </w:tcPr>
          <w:p w14:paraId="0C6BF1A4">
            <w:pPr>
              <w:pStyle w:val="6"/>
            </w:pPr>
          </w:p>
        </w:tc>
        <w:tc>
          <w:tcPr>
            <w:tcW w:w="1037" w:type="dxa"/>
            <w:vAlign w:val="top"/>
          </w:tcPr>
          <w:p w14:paraId="4DAED20C">
            <w:pPr>
              <w:pStyle w:val="6"/>
            </w:pPr>
          </w:p>
        </w:tc>
        <w:tc>
          <w:tcPr>
            <w:tcW w:w="805" w:type="dxa"/>
            <w:vAlign w:val="top"/>
          </w:tcPr>
          <w:p w14:paraId="5DE5C8E6">
            <w:pPr>
              <w:pStyle w:val="6"/>
            </w:pPr>
          </w:p>
        </w:tc>
      </w:tr>
      <w:tr w14:paraId="6FA37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589C8E83">
            <w:pPr>
              <w:spacing w:before="27" w:line="210" w:lineRule="auto"/>
              <w:ind w:left="7" w:right="146" w:firstLine="324"/>
              <w:rPr>
                <w:rFonts w:ascii="宋体" w:hAnsi="宋体" w:eastAsia="宋体" w:cs="宋体"/>
                <w:sz w:val="15"/>
                <w:szCs w:val="15"/>
              </w:rPr>
            </w:pPr>
            <w:r>
              <w:rPr>
                <w:rFonts w:ascii="宋体" w:hAnsi="宋体" w:eastAsia="宋体" w:cs="宋体"/>
                <w:color w:val="212529"/>
                <w:spacing w:val="11"/>
                <w:sz w:val="15"/>
                <w:szCs w:val="15"/>
              </w:rPr>
              <w:t>长治高新区人民法庭信息化设备采购</w:t>
            </w:r>
            <w:r>
              <w:rPr>
                <w:rFonts w:ascii="宋体" w:hAnsi="宋体" w:eastAsia="宋体" w:cs="宋体"/>
                <w:color w:val="212529"/>
                <w:spacing w:val="6"/>
                <w:sz w:val="15"/>
                <w:szCs w:val="15"/>
              </w:rPr>
              <w:t>项目</w:t>
            </w:r>
          </w:p>
        </w:tc>
        <w:tc>
          <w:tcPr>
            <w:tcW w:w="1274" w:type="dxa"/>
            <w:vAlign w:val="top"/>
          </w:tcPr>
          <w:p w14:paraId="2724C1AC">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97.00</w:t>
            </w:r>
          </w:p>
        </w:tc>
        <w:tc>
          <w:tcPr>
            <w:tcW w:w="1274" w:type="dxa"/>
            <w:vAlign w:val="top"/>
          </w:tcPr>
          <w:p w14:paraId="5C6BDAFD">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97.00</w:t>
            </w:r>
          </w:p>
        </w:tc>
        <w:tc>
          <w:tcPr>
            <w:tcW w:w="626" w:type="dxa"/>
            <w:vAlign w:val="top"/>
          </w:tcPr>
          <w:p w14:paraId="141F143A">
            <w:pPr>
              <w:pStyle w:val="6"/>
            </w:pPr>
          </w:p>
        </w:tc>
        <w:tc>
          <w:tcPr>
            <w:tcW w:w="1069" w:type="dxa"/>
            <w:vAlign w:val="top"/>
          </w:tcPr>
          <w:p w14:paraId="661ED830">
            <w:pPr>
              <w:pStyle w:val="6"/>
            </w:pPr>
          </w:p>
        </w:tc>
        <w:tc>
          <w:tcPr>
            <w:tcW w:w="1037" w:type="dxa"/>
            <w:vAlign w:val="top"/>
          </w:tcPr>
          <w:p w14:paraId="1AD2B377">
            <w:pPr>
              <w:pStyle w:val="6"/>
            </w:pPr>
          </w:p>
        </w:tc>
        <w:tc>
          <w:tcPr>
            <w:tcW w:w="805" w:type="dxa"/>
            <w:vAlign w:val="top"/>
          </w:tcPr>
          <w:p w14:paraId="1E59D7F1">
            <w:pPr>
              <w:pStyle w:val="6"/>
            </w:pPr>
          </w:p>
        </w:tc>
      </w:tr>
      <w:tr w14:paraId="50C47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0A4BCE83">
            <w:pPr>
              <w:spacing w:before="27" w:line="210" w:lineRule="auto"/>
              <w:ind w:left="6" w:right="146" w:firstLine="324"/>
              <w:rPr>
                <w:rFonts w:ascii="宋体" w:hAnsi="宋体" w:eastAsia="宋体" w:cs="宋体"/>
                <w:sz w:val="15"/>
                <w:szCs w:val="15"/>
              </w:rPr>
            </w:pPr>
            <w:r>
              <w:rPr>
                <w:rFonts w:ascii="宋体" w:hAnsi="宋体" w:eastAsia="宋体" w:cs="宋体"/>
                <w:color w:val="212529"/>
                <w:spacing w:val="11"/>
                <w:sz w:val="15"/>
                <w:szCs w:val="15"/>
              </w:rPr>
              <w:t>长治高新区人民法庭办公办案及综合服务中心办公场所房屋装修费</w:t>
            </w:r>
          </w:p>
        </w:tc>
        <w:tc>
          <w:tcPr>
            <w:tcW w:w="1274" w:type="dxa"/>
            <w:vAlign w:val="top"/>
          </w:tcPr>
          <w:p w14:paraId="77E5154C">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228.00</w:t>
            </w:r>
          </w:p>
        </w:tc>
        <w:tc>
          <w:tcPr>
            <w:tcW w:w="1274" w:type="dxa"/>
            <w:vAlign w:val="top"/>
          </w:tcPr>
          <w:p w14:paraId="25C31E17">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228.00</w:t>
            </w:r>
          </w:p>
        </w:tc>
        <w:tc>
          <w:tcPr>
            <w:tcW w:w="626" w:type="dxa"/>
            <w:vAlign w:val="top"/>
          </w:tcPr>
          <w:p w14:paraId="62119039">
            <w:pPr>
              <w:pStyle w:val="6"/>
            </w:pPr>
          </w:p>
        </w:tc>
        <w:tc>
          <w:tcPr>
            <w:tcW w:w="1069" w:type="dxa"/>
            <w:vAlign w:val="top"/>
          </w:tcPr>
          <w:p w14:paraId="5D3713EF">
            <w:pPr>
              <w:pStyle w:val="6"/>
            </w:pPr>
          </w:p>
        </w:tc>
        <w:tc>
          <w:tcPr>
            <w:tcW w:w="1037" w:type="dxa"/>
            <w:vAlign w:val="top"/>
          </w:tcPr>
          <w:p w14:paraId="5B8C0720">
            <w:pPr>
              <w:pStyle w:val="6"/>
            </w:pPr>
          </w:p>
        </w:tc>
        <w:tc>
          <w:tcPr>
            <w:tcW w:w="805" w:type="dxa"/>
            <w:vAlign w:val="top"/>
          </w:tcPr>
          <w:p w14:paraId="7C560ACF">
            <w:pPr>
              <w:pStyle w:val="6"/>
            </w:pPr>
          </w:p>
        </w:tc>
      </w:tr>
      <w:tr w14:paraId="44573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9C39337">
            <w:pPr>
              <w:spacing w:before="27" w:line="210" w:lineRule="auto"/>
              <w:ind w:left="34" w:right="144" w:firstLine="297"/>
              <w:rPr>
                <w:rFonts w:ascii="宋体" w:hAnsi="宋体" w:eastAsia="宋体" w:cs="宋体"/>
                <w:sz w:val="15"/>
                <w:szCs w:val="15"/>
              </w:rPr>
            </w:pPr>
            <w:r>
              <w:rPr>
                <w:rFonts w:ascii="宋体" w:hAnsi="宋体" w:eastAsia="宋体" w:cs="宋体"/>
                <w:color w:val="212529"/>
                <w:spacing w:val="8"/>
                <w:sz w:val="15"/>
                <w:szCs w:val="15"/>
              </w:rPr>
              <w:t>联通房屋租赁费2023.10-24.年9月30</w:t>
            </w:r>
            <w:r>
              <w:rPr>
                <w:rFonts w:ascii="宋体" w:hAnsi="宋体" w:eastAsia="宋体" w:cs="宋体"/>
                <w:color w:val="212529"/>
                <w:spacing w:val="5"/>
                <w:sz w:val="15"/>
                <w:szCs w:val="15"/>
              </w:rPr>
              <w:t>日（人保财险）</w:t>
            </w:r>
          </w:p>
        </w:tc>
        <w:tc>
          <w:tcPr>
            <w:tcW w:w="1274" w:type="dxa"/>
            <w:vAlign w:val="top"/>
          </w:tcPr>
          <w:p w14:paraId="2507DC6F">
            <w:pPr>
              <w:spacing w:before="114"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41.00</w:t>
            </w:r>
          </w:p>
        </w:tc>
        <w:tc>
          <w:tcPr>
            <w:tcW w:w="1274" w:type="dxa"/>
            <w:vAlign w:val="top"/>
          </w:tcPr>
          <w:p w14:paraId="142E4B9F">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41.00</w:t>
            </w:r>
          </w:p>
        </w:tc>
        <w:tc>
          <w:tcPr>
            <w:tcW w:w="626" w:type="dxa"/>
            <w:vAlign w:val="top"/>
          </w:tcPr>
          <w:p w14:paraId="71B494E1">
            <w:pPr>
              <w:pStyle w:val="6"/>
            </w:pPr>
          </w:p>
        </w:tc>
        <w:tc>
          <w:tcPr>
            <w:tcW w:w="1069" w:type="dxa"/>
            <w:vAlign w:val="top"/>
          </w:tcPr>
          <w:p w14:paraId="1FF8731B">
            <w:pPr>
              <w:pStyle w:val="6"/>
            </w:pPr>
          </w:p>
        </w:tc>
        <w:tc>
          <w:tcPr>
            <w:tcW w:w="1037" w:type="dxa"/>
            <w:vAlign w:val="top"/>
          </w:tcPr>
          <w:p w14:paraId="057BDED1">
            <w:pPr>
              <w:pStyle w:val="6"/>
            </w:pPr>
          </w:p>
        </w:tc>
        <w:tc>
          <w:tcPr>
            <w:tcW w:w="805" w:type="dxa"/>
            <w:vAlign w:val="top"/>
          </w:tcPr>
          <w:p w14:paraId="42E4DF3C">
            <w:pPr>
              <w:pStyle w:val="6"/>
            </w:pPr>
          </w:p>
        </w:tc>
      </w:tr>
      <w:tr w14:paraId="22457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5BB170F3">
            <w:pPr>
              <w:spacing w:before="114" w:line="229" w:lineRule="auto"/>
              <w:ind w:left="333"/>
              <w:rPr>
                <w:rFonts w:ascii="宋体" w:hAnsi="宋体" w:eastAsia="宋体" w:cs="宋体"/>
                <w:sz w:val="15"/>
                <w:szCs w:val="15"/>
              </w:rPr>
            </w:pPr>
            <w:r>
              <w:rPr>
                <w:rFonts w:ascii="宋体" w:hAnsi="宋体" w:eastAsia="宋体" w:cs="宋体"/>
                <w:color w:val="212529"/>
                <w:spacing w:val="10"/>
                <w:sz w:val="15"/>
                <w:szCs w:val="15"/>
              </w:rPr>
              <w:t>综合办公室应急值班费</w:t>
            </w:r>
          </w:p>
        </w:tc>
        <w:tc>
          <w:tcPr>
            <w:tcW w:w="1274" w:type="dxa"/>
            <w:vAlign w:val="top"/>
          </w:tcPr>
          <w:p w14:paraId="11085289">
            <w:pPr>
              <w:spacing w:before="11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74" w:type="dxa"/>
            <w:vAlign w:val="top"/>
          </w:tcPr>
          <w:p w14:paraId="54CC78A4">
            <w:pPr>
              <w:spacing w:before="11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626" w:type="dxa"/>
            <w:vAlign w:val="top"/>
          </w:tcPr>
          <w:p w14:paraId="4A9B0FB5">
            <w:pPr>
              <w:pStyle w:val="6"/>
            </w:pPr>
          </w:p>
        </w:tc>
        <w:tc>
          <w:tcPr>
            <w:tcW w:w="1069" w:type="dxa"/>
            <w:vAlign w:val="top"/>
          </w:tcPr>
          <w:p w14:paraId="50D76A4D">
            <w:pPr>
              <w:pStyle w:val="6"/>
            </w:pPr>
          </w:p>
        </w:tc>
        <w:tc>
          <w:tcPr>
            <w:tcW w:w="1037" w:type="dxa"/>
            <w:vAlign w:val="top"/>
          </w:tcPr>
          <w:p w14:paraId="340DF3D7">
            <w:pPr>
              <w:pStyle w:val="6"/>
            </w:pPr>
          </w:p>
        </w:tc>
        <w:tc>
          <w:tcPr>
            <w:tcW w:w="805" w:type="dxa"/>
            <w:vAlign w:val="top"/>
          </w:tcPr>
          <w:p w14:paraId="0C0E25A0">
            <w:pPr>
              <w:pStyle w:val="6"/>
            </w:pPr>
          </w:p>
        </w:tc>
      </w:tr>
      <w:tr w14:paraId="50EB4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014A06A">
            <w:pPr>
              <w:spacing w:before="115" w:line="229" w:lineRule="auto"/>
              <w:ind w:left="344"/>
              <w:rPr>
                <w:rFonts w:ascii="宋体" w:hAnsi="宋体" w:eastAsia="宋体" w:cs="宋体"/>
                <w:sz w:val="15"/>
                <w:szCs w:val="15"/>
              </w:rPr>
            </w:pPr>
            <w:r>
              <w:rPr>
                <w:rFonts w:ascii="宋体" w:hAnsi="宋体" w:eastAsia="宋体" w:cs="宋体"/>
                <w:color w:val="212529"/>
                <w:spacing w:val="4"/>
                <w:sz w:val="15"/>
                <w:szCs w:val="15"/>
              </w:rPr>
              <w:t>印刷费</w:t>
            </w:r>
          </w:p>
        </w:tc>
        <w:tc>
          <w:tcPr>
            <w:tcW w:w="1274" w:type="dxa"/>
            <w:vAlign w:val="top"/>
          </w:tcPr>
          <w:p w14:paraId="3AB1293B">
            <w:pPr>
              <w:spacing w:before="115"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74" w:type="dxa"/>
            <w:vAlign w:val="top"/>
          </w:tcPr>
          <w:p w14:paraId="2900150E">
            <w:pPr>
              <w:spacing w:before="115"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26" w:type="dxa"/>
            <w:vAlign w:val="top"/>
          </w:tcPr>
          <w:p w14:paraId="56C831D4">
            <w:pPr>
              <w:pStyle w:val="6"/>
            </w:pPr>
          </w:p>
        </w:tc>
        <w:tc>
          <w:tcPr>
            <w:tcW w:w="1069" w:type="dxa"/>
            <w:vAlign w:val="top"/>
          </w:tcPr>
          <w:p w14:paraId="68C6319D">
            <w:pPr>
              <w:pStyle w:val="6"/>
            </w:pPr>
          </w:p>
        </w:tc>
        <w:tc>
          <w:tcPr>
            <w:tcW w:w="1037" w:type="dxa"/>
            <w:vAlign w:val="top"/>
          </w:tcPr>
          <w:p w14:paraId="2A1D71CF">
            <w:pPr>
              <w:pStyle w:val="6"/>
            </w:pPr>
          </w:p>
        </w:tc>
        <w:tc>
          <w:tcPr>
            <w:tcW w:w="805" w:type="dxa"/>
            <w:vAlign w:val="top"/>
          </w:tcPr>
          <w:p w14:paraId="5C01A8E1">
            <w:pPr>
              <w:pStyle w:val="6"/>
            </w:pPr>
          </w:p>
        </w:tc>
      </w:tr>
      <w:tr w14:paraId="1ECC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04DCE604">
            <w:pPr>
              <w:spacing w:before="114" w:line="230" w:lineRule="auto"/>
              <w:ind w:left="333"/>
              <w:rPr>
                <w:rFonts w:ascii="宋体" w:hAnsi="宋体" w:eastAsia="宋体" w:cs="宋体"/>
                <w:sz w:val="15"/>
                <w:szCs w:val="15"/>
              </w:rPr>
            </w:pPr>
            <w:r>
              <w:rPr>
                <w:rFonts w:ascii="宋体" w:hAnsi="宋体" w:eastAsia="宋体" w:cs="宋体"/>
                <w:color w:val="212529"/>
                <w:spacing w:val="8"/>
                <w:sz w:val="15"/>
                <w:szCs w:val="15"/>
              </w:rPr>
              <w:t>差旅费</w:t>
            </w:r>
          </w:p>
        </w:tc>
        <w:tc>
          <w:tcPr>
            <w:tcW w:w="1274" w:type="dxa"/>
            <w:vAlign w:val="top"/>
          </w:tcPr>
          <w:p w14:paraId="50961FAC">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274" w:type="dxa"/>
            <w:vAlign w:val="top"/>
          </w:tcPr>
          <w:p w14:paraId="7E76509E">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626" w:type="dxa"/>
            <w:vAlign w:val="top"/>
          </w:tcPr>
          <w:p w14:paraId="2898EE25">
            <w:pPr>
              <w:pStyle w:val="6"/>
            </w:pPr>
          </w:p>
        </w:tc>
        <w:tc>
          <w:tcPr>
            <w:tcW w:w="1069" w:type="dxa"/>
            <w:vAlign w:val="top"/>
          </w:tcPr>
          <w:p w14:paraId="3FF94BBD">
            <w:pPr>
              <w:pStyle w:val="6"/>
            </w:pPr>
          </w:p>
        </w:tc>
        <w:tc>
          <w:tcPr>
            <w:tcW w:w="1037" w:type="dxa"/>
            <w:vAlign w:val="top"/>
          </w:tcPr>
          <w:p w14:paraId="5040C15E">
            <w:pPr>
              <w:pStyle w:val="6"/>
            </w:pPr>
          </w:p>
        </w:tc>
        <w:tc>
          <w:tcPr>
            <w:tcW w:w="805" w:type="dxa"/>
            <w:vAlign w:val="top"/>
          </w:tcPr>
          <w:p w14:paraId="3B1A86C5">
            <w:pPr>
              <w:pStyle w:val="6"/>
            </w:pPr>
          </w:p>
        </w:tc>
      </w:tr>
      <w:tr w14:paraId="2C034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122E3F42">
            <w:pPr>
              <w:spacing w:before="115" w:line="230" w:lineRule="auto"/>
              <w:ind w:left="331"/>
              <w:rPr>
                <w:rFonts w:ascii="宋体" w:hAnsi="宋体" w:eastAsia="宋体" w:cs="宋体"/>
                <w:sz w:val="15"/>
                <w:szCs w:val="15"/>
              </w:rPr>
            </w:pPr>
            <w:r>
              <w:rPr>
                <w:rFonts w:ascii="宋体" w:hAnsi="宋体" w:eastAsia="宋体" w:cs="宋体"/>
                <w:color w:val="212529"/>
                <w:spacing w:val="10"/>
                <w:sz w:val="15"/>
                <w:szCs w:val="15"/>
              </w:rPr>
              <w:t>招商引资工作经费</w:t>
            </w:r>
          </w:p>
        </w:tc>
        <w:tc>
          <w:tcPr>
            <w:tcW w:w="1274" w:type="dxa"/>
            <w:vAlign w:val="top"/>
          </w:tcPr>
          <w:p w14:paraId="365E10B2">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1274" w:type="dxa"/>
            <w:vAlign w:val="top"/>
          </w:tcPr>
          <w:p w14:paraId="67902F99">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25.00</w:t>
            </w:r>
          </w:p>
        </w:tc>
        <w:tc>
          <w:tcPr>
            <w:tcW w:w="626" w:type="dxa"/>
            <w:vAlign w:val="top"/>
          </w:tcPr>
          <w:p w14:paraId="2F891184">
            <w:pPr>
              <w:pStyle w:val="6"/>
            </w:pPr>
          </w:p>
        </w:tc>
        <w:tc>
          <w:tcPr>
            <w:tcW w:w="1069" w:type="dxa"/>
            <w:vAlign w:val="top"/>
          </w:tcPr>
          <w:p w14:paraId="1A924216">
            <w:pPr>
              <w:pStyle w:val="6"/>
            </w:pPr>
          </w:p>
        </w:tc>
        <w:tc>
          <w:tcPr>
            <w:tcW w:w="1037" w:type="dxa"/>
            <w:vAlign w:val="top"/>
          </w:tcPr>
          <w:p w14:paraId="4A64C789">
            <w:pPr>
              <w:pStyle w:val="6"/>
            </w:pPr>
          </w:p>
        </w:tc>
        <w:tc>
          <w:tcPr>
            <w:tcW w:w="805" w:type="dxa"/>
            <w:vAlign w:val="top"/>
          </w:tcPr>
          <w:p w14:paraId="2C82C5A2">
            <w:pPr>
              <w:pStyle w:val="6"/>
            </w:pPr>
          </w:p>
        </w:tc>
      </w:tr>
      <w:tr w14:paraId="1BDD7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11E49B97">
            <w:pPr>
              <w:spacing w:before="115" w:line="229" w:lineRule="auto"/>
              <w:ind w:left="331"/>
              <w:rPr>
                <w:rFonts w:ascii="宋体" w:hAnsi="宋体" w:eastAsia="宋体" w:cs="宋体"/>
                <w:sz w:val="15"/>
                <w:szCs w:val="15"/>
              </w:rPr>
            </w:pPr>
            <w:r>
              <w:rPr>
                <w:rFonts w:ascii="宋体" w:hAnsi="宋体" w:eastAsia="宋体" w:cs="宋体"/>
                <w:color w:val="212529"/>
                <w:spacing w:val="10"/>
                <w:sz w:val="15"/>
                <w:szCs w:val="15"/>
              </w:rPr>
              <w:t>党报党刊费</w:t>
            </w:r>
          </w:p>
        </w:tc>
        <w:tc>
          <w:tcPr>
            <w:tcW w:w="1274" w:type="dxa"/>
            <w:vAlign w:val="top"/>
          </w:tcPr>
          <w:p w14:paraId="58B31D71">
            <w:pPr>
              <w:spacing w:before="115"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65.00</w:t>
            </w:r>
          </w:p>
        </w:tc>
        <w:tc>
          <w:tcPr>
            <w:tcW w:w="1274" w:type="dxa"/>
            <w:vAlign w:val="top"/>
          </w:tcPr>
          <w:p w14:paraId="6222E30F">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65.00</w:t>
            </w:r>
          </w:p>
        </w:tc>
        <w:tc>
          <w:tcPr>
            <w:tcW w:w="626" w:type="dxa"/>
            <w:vAlign w:val="top"/>
          </w:tcPr>
          <w:p w14:paraId="70652586">
            <w:pPr>
              <w:pStyle w:val="6"/>
            </w:pPr>
          </w:p>
        </w:tc>
        <w:tc>
          <w:tcPr>
            <w:tcW w:w="1069" w:type="dxa"/>
            <w:vAlign w:val="top"/>
          </w:tcPr>
          <w:p w14:paraId="05CEB736">
            <w:pPr>
              <w:pStyle w:val="6"/>
            </w:pPr>
          </w:p>
        </w:tc>
        <w:tc>
          <w:tcPr>
            <w:tcW w:w="1037" w:type="dxa"/>
            <w:vAlign w:val="top"/>
          </w:tcPr>
          <w:p w14:paraId="181DE411">
            <w:pPr>
              <w:pStyle w:val="6"/>
            </w:pPr>
          </w:p>
        </w:tc>
        <w:tc>
          <w:tcPr>
            <w:tcW w:w="805" w:type="dxa"/>
            <w:vAlign w:val="top"/>
          </w:tcPr>
          <w:p w14:paraId="0FD1485E">
            <w:pPr>
              <w:pStyle w:val="6"/>
            </w:pPr>
          </w:p>
        </w:tc>
      </w:tr>
      <w:tr w14:paraId="49DCB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13CFF821">
            <w:pPr>
              <w:spacing w:before="116" w:line="228" w:lineRule="auto"/>
              <w:ind w:left="330"/>
              <w:rPr>
                <w:rFonts w:ascii="宋体" w:hAnsi="宋体" w:eastAsia="宋体" w:cs="宋体"/>
                <w:sz w:val="15"/>
                <w:szCs w:val="15"/>
              </w:rPr>
            </w:pPr>
            <w:r>
              <w:rPr>
                <w:rFonts w:ascii="宋体" w:hAnsi="宋体" w:eastAsia="宋体" w:cs="宋体"/>
                <w:color w:val="212529"/>
                <w:spacing w:val="9"/>
                <w:sz w:val="15"/>
                <w:szCs w:val="15"/>
              </w:rPr>
              <w:t>会务费</w:t>
            </w:r>
          </w:p>
        </w:tc>
        <w:tc>
          <w:tcPr>
            <w:tcW w:w="1274" w:type="dxa"/>
            <w:vAlign w:val="top"/>
          </w:tcPr>
          <w:p w14:paraId="7BE35CD8">
            <w:pPr>
              <w:spacing w:before="115"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274" w:type="dxa"/>
            <w:vAlign w:val="top"/>
          </w:tcPr>
          <w:p w14:paraId="2458BD6B">
            <w:pPr>
              <w:spacing w:before="11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626" w:type="dxa"/>
            <w:vAlign w:val="top"/>
          </w:tcPr>
          <w:p w14:paraId="14AE4C9E">
            <w:pPr>
              <w:pStyle w:val="6"/>
            </w:pPr>
          </w:p>
        </w:tc>
        <w:tc>
          <w:tcPr>
            <w:tcW w:w="1069" w:type="dxa"/>
            <w:vAlign w:val="top"/>
          </w:tcPr>
          <w:p w14:paraId="1B8141BD">
            <w:pPr>
              <w:pStyle w:val="6"/>
            </w:pPr>
          </w:p>
        </w:tc>
        <w:tc>
          <w:tcPr>
            <w:tcW w:w="1037" w:type="dxa"/>
            <w:vAlign w:val="top"/>
          </w:tcPr>
          <w:p w14:paraId="55708567">
            <w:pPr>
              <w:pStyle w:val="6"/>
            </w:pPr>
          </w:p>
        </w:tc>
        <w:tc>
          <w:tcPr>
            <w:tcW w:w="805" w:type="dxa"/>
            <w:vAlign w:val="top"/>
          </w:tcPr>
          <w:p w14:paraId="5B270A38">
            <w:pPr>
              <w:pStyle w:val="6"/>
            </w:pPr>
          </w:p>
        </w:tc>
      </w:tr>
      <w:tr w14:paraId="67AFF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7D560014">
            <w:pPr>
              <w:spacing w:before="116" w:line="229" w:lineRule="auto"/>
              <w:ind w:left="331"/>
              <w:rPr>
                <w:rFonts w:ascii="宋体" w:hAnsi="宋体" w:eastAsia="宋体" w:cs="宋体"/>
                <w:sz w:val="15"/>
                <w:szCs w:val="15"/>
              </w:rPr>
            </w:pPr>
            <w:r>
              <w:rPr>
                <w:rFonts w:ascii="宋体" w:hAnsi="宋体" w:eastAsia="宋体" w:cs="宋体"/>
                <w:color w:val="212529"/>
                <w:spacing w:val="10"/>
                <w:sz w:val="15"/>
                <w:szCs w:val="15"/>
              </w:rPr>
              <w:t>支部党建工作经费</w:t>
            </w:r>
          </w:p>
        </w:tc>
        <w:tc>
          <w:tcPr>
            <w:tcW w:w="1274" w:type="dxa"/>
            <w:vAlign w:val="top"/>
          </w:tcPr>
          <w:p w14:paraId="38056D8F">
            <w:pPr>
              <w:spacing w:before="116" w:line="201"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74" w:type="dxa"/>
            <w:vAlign w:val="top"/>
          </w:tcPr>
          <w:p w14:paraId="55A035A3">
            <w:pPr>
              <w:spacing w:before="116" w:line="201"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626" w:type="dxa"/>
            <w:vAlign w:val="top"/>
          </w:tcPr>
          <w:p w14:paraId="2BBA97B0">
            <w:pPr>
              <w:pStyle w:val="6"/>
            </w:pPr>
          </w:p>
        </w:tc>
        <w:tc>
          <w:tcPr>
            <w:tcW w:w="1069" w:type="dxa"/>
            <w:vAlign w:val="top"/>
          </w:tcPr>
          <w:p w14:paraId="35A10D55">
            <w:pPr>
              <w:pStyle w:val="6"/>
            </w:pPr>
          </w:p>
        </w:tc>
        <w:tc>
          <w:tcPr>
            <w:tcW w:w="1037" w:type="dxa"/>
            <w:vAlign w:val="top"/>
          </w:tcPr>
          <w:p w14:paraId="5A0A60D6">
            <w:pPr>
              <w:pStyle w:val="6"/>
            </w:pPr>
          </w:p>
        </w:tc>
        <w:tc>
          <w:tcPr>
            <w:tcW w:w="805" w:type="dxa"/>
            <w:vAlign w:val="top"/>
          </w:tcPr>
          <w:p w14:paraId="7A6F5D54">
            <w:pPr>
              <w:pStyle w:val="6"/>
            </w:pPr>
          </w:p>
        </w:tc>
      </w:tr>
      <w:tr w14:paraId="5B83A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0F2C8BC3">
            <w:pPr>
              <w:spacing w:before="116" w:line="228" w:lineRule="auto"/>
              <w:ind w:left="330"/>
              <w:rPr>
                <w:rFonts w:ascii="宋体" w:hAnsi="宋体" w:eastAsia="宋体" w:cs="宋体"/>
                <w:sz w:val="15"/>
                <w:szCs w:val="15"/>
              </w:rPr>
            </w:pPr>
            <w:r>
              <w:rPr>
                <w:rFonts w:ascii="宋体" w:hAnsi="宋体" w:eastAsia="宋体" w:cs="宋体"/>
                <w:color w:val="212529"/>
                <w:spacing w:val="10"/>
                <w:sz w:val="15"/>
                <w:szCs w:val="15"/>
              </w:rPr>
              <w:t>会议线路租赁费</w:t>
            </w:r>
          </w:p>
        </w:tc>
        <w:tc>
          <w:tcPr>
            <w:tcW w:w="1274" w:type="dxa"/>
            <w:vAlign w:val="top"/>
          </w:tcPr>
          <w:p w14:paraId="1E233956">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74" w:type="dxa"/>
            <w:vAlign w:val="top"/>
          </w:tcPr>
          <w:p w14:paraId="3BE84FBF">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26" w:type="dxa"/>
            <w:vAlign w:val="top"/>
          </w:tcPr>
          <w:p w14:paraId="0AD41504">
            <w:pPr>
              <w:pStyle w:val="6"/>
            </w:pPr>
          </w:p>
        </w:tc>
        <w:tc>
          <w:tcPr>
            <w:tcW w:w="1069" w:type="dxa"/>
            <w:vAlign w:val="top"/>
          </w:tcPr>
          <w:p w14:paraId="2A0B8610">
            <w:pPr>
              <w:pStyle w:val="6"/>
            </w:pPr>
          </w:p>
        </w:tc>
        <w:tc>
          <w:tcPr>
            <w:tcW w:w="1037" w:type="dxa"/>
            <w:vAlign w:val="top"/>
          </w:tcPr>
          <w:p w14:paraId="1E8AA43B">
            <w:pPr>
              <w:pStyle w:val="6"/>
            </w:pPr>
          </w:p>
        </w:tc>
        <w:tc>
          <w:tcPr>
            <w:tcW w:w="805" w:type="dxa"/>
            <w:vAlign w:val="top"/>
          </w:tcPr>
          <w:p w14:paraId="12EB5AB3">
            <w:pPr>
              <w:pStyle w:val="6"/>
            </w:pPr>
          </w:p>
        </w:tc>
      </w:tr>
      <w:tr w14:paraId="3E2F9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53E85981">
            <w:pPr>
              <w:spacing w:before="116" w:line="229" w:lineRule="auto"/>
              <w:ind w:left="330"/>
              <w:rPr>
                <w:rFonts w:ascii="宋体" w:hAnsi="宋体" w:eastAsia="宋体" w:cs="宋体"/>
                <w:sz w:val="15"/>
                <w:szCs w:val="15"/>
              </w:rPr>
            </w:pPr>
            <w:r>
              <w:rPr>
                <w:rFonts w:ascii="宋体" w:hAnsi="宋体" w:eastAsia="宋体" w:cs="宋体"/>
                <w:color w:val="212529"/>
                <w:spacing w:val="9"/>
                <w:sz w:val="15"/>
                <w:szCs w:val="15"/>
              </w:rPr>
              <w:t>接待费</w:t>
            </w:r>
          </w:p>
        </w:tc>
        <w:tc>
          <w:tcPr>
            <w:tcW w:w="1274" w:type="dxa"/>
            <w:vAlign w:val="top"/>
          </w:tcPr>
          <w:p w14:paraId="091B8151">
            <w:pPr>
              <w:spacing w:before="116"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74" w:type="dxa"/>
            <w:vAlign w:val="top"/>
          </w:tcPr>
          <w:p w14:paraId="23C70EFF">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26" w:type="dxa"/>
            <w:vAlign w:val="top"/>
          </w:tcPr>
          <w:p w14:paraId="4E07AD13">
            <w:pPr>
              <w:pStyle w:val="6"/>
            </w:pPr>
          </w:p>
        </w:tc>
        <w:tc>
          <w:tcPr>
            <w:tcW w:w="1069" w:type="dxa"/>
            <w:vAlign w:val="top"/>
          </w:tcPr>
          <w:p w14:paraId="3D658003">
            <w:pPr>
              <w:pStyle w:val="6"/>
            </w:pPr>
          </w:p>
        </w:tc>
        <w:tc>
          <w:tcPr>
            <w:tcW w:w="1037" w:type="dxa"/>
            <w:vAlign w:val="top"/>
          </w:tcPr>
          <w:p w14:paraId="48CC91D8">
            <w:pPr>
              <w:pStyle w:val="6"/>
            </w:pPr>
          </w:p>
        </w:tc>
        <w:tc>
          <w:tcPr>
            <w:tcW w:w="805" w:type="dxa"/>
            <w:vAlign w:val="top"/>
          </w:tcPr>
          <w:p w14:paraId="227F12A1">
            <w:pPr>
              <w:pStyle w:val="6"/>
            </w:pPr>
          </w:p>
        </w:tc>
      </w:tr>
      <w:tr w14:paraId="54358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807275A">
            <w:pPr>
              <w:spacing w:before="116" w:line="229" w:lineRule="auto"/>
              <w:ind w:left="336"/>
              <w:rPr>
                <w:rFonts w:ascii="宋体" w:hAnsi="宋体" w:eastAsia="宋体" w:cs="宋体"/>
                <w:sz w:val="15"/>
                <w:szCs w:val="15"/>
              </w:rPr>
            </w:pPr>
            <w:r>
              <w:rPr>
                <w:rFonts w:ascii="宋体" w:hAnsi="宋体" w:eastAsia="宋体" w:cs="宋体"/>
                <w:color w:val="212529"/>
                <w:spacing w:val="9"/>
                <w:sz w:val="15"/>
                <w:szCs w:val="15"/>
              </w:rPr>
              <w:t>公务接待费</w:t>
            </w:r>
          </w:p>
        </w:tc>
        <w:tc>
          <w:tcPr>
            <w:tcW w:w="1274" w:type="dxa"/>
            <w:vAlign w:val="top"/>
          </w:tcPr>
          <w:p w14:paraId="66EB41E9">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128D4210">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693FC358">
            <w:pPr>
              <w:pStyle w:val="6"/>
            </w:pPr>
          </w:p>
        </w:tc>
        <w:tc>
          <w:tcPr>
            <w:tcW w:w="1069" w:type="dxa"/>
            <w:vAlign w:val="top"/>
          </w:tcPr>
          <w:p w14:paraId="67BAC776">
            <w:pPr>
              <w:pStyle w:val="6"/>
            </w:pPr>
          </w:p>
        </w:tc>
        <w:tc>
          <w:tcPr>
            <w:tcW w:w="1037" w:type="dxa"/>
            <w:vAlign w:val="top"/>
          </w:tcPr>
          <w:p w14:paraId="0FE4C4F2">
            <w:pPr>
              <w:pStyle w:val="6"/>
            </w:pPr>
          </w:p>
        </w:tc>
        <w:tc>
          <w:tcPr>
            <w:tcW w:w="805" w:type="dxa"/>
            <w:vAlign w:val="top"/>
          </w:tcPr>
          <w:p w14:paraId="7DDD75F0">
            <w:pPr>
              <w:pStyle w:val="6"/>
            </w:pPr>
          </w:p>
        </w:tc>
      </w:tr>
      <w:tr w14:paraId="39AD2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38743841">
            <w:pPr>
              <w:spacing w:before="116" w:line="229" w:lineRule="auto"/>
              <w:ind w:left="330"/>
              <w:rPr>
                <w:rFonts w:ascii="宋体" w:hAnsi="宋体" w:eastAsia="宋体" w:cs="宋体"/>
                <w:sz w:val="15"/>
                <w:szCs w:val="15"/>
              </w:rPr>
            </w:pPr>
            <w:r>
              <w:rPr>
                <w:rFonts w:ascii="宋体" w:hAnsi="宋体" w:eastAsia="宋体" w:cs="宋体"/>
                <w:color w:val="212529"/>
                <w:spacing w:val="10"/>
                <w:sz w:val="15"/>
                <w:szCs w:val="15"/>
              </w:rPr>
              <w:t>信访办公经费</w:t>
            </w:r>
          </w:p>
        </w:tc>
        <w:tc>
          <w:tcPr>
            <w:tcW w:w="1274" w:type="dxa"/>
            <w:vAlign w:val="top"/>
          </w:tcPr>
          <w:p w14:paraId="5536D774">
            <w:pPr>
              <w:spacing w:before="116"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0AD30A9B">
            <w:pPr>
              <w:spacing w:before="11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50E3F193">
            <w:pPr>
              <w:pStyle w:val="6"/>
            </w:pPr>
          </w:p>
        </w:tc>
        <w:tc>
          <w:tcPr>
            <w:tcW w:w="1069" w:type="dxa"/>
            <w:vAlign w:val="top"/>
          </w:tcPr>
          <w:p w14:paraId="39D4C35D">
            <w:pPr>
              <w:pStyle w:val="6"/>
            </w:pPr>
          </w:p>
        </w:tc>
        <w:tc>
          <w:tcPr>
            <w:tcW w:w="1037" w:type="dxa"/>
            <w:vAlign w:val="top"/>
          </w:tcPr>
          <w:p w14:paraId="7BD36476">
            <w:pPr>
              <w:pStyle w:val="6"/>
            </w:pPr>
          </w:p>
        </w:tc>
        <w:tc>
          <w:tcPr>
            <w:tcW w:w="805" w:type="dxa"/>
            <w:vAlign w:val="top"/>
          </w:tcPr>
          <w:p w14:paraId="2C997764">
            <w:pPr>
              <w:pStyle w:val="6"/>
            </w:pPr>
          </w:p>
        </w:tc>
      </w:tr>
      <w:tr w14:paraId="6E45E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4D573F81">
            <w:pPr>
              <w:spacing w:before="117" w:line="228" w:lineRule="auto"/>
              <w:ind w:left="330"/>
              <w:rPr>
                <w:rFonts w:ascii="宋体" w:hAnsi="宋体" w:eastAsia="宋体" w:cs="宋体"/>
                <w:sz w:val="15"/>
                <w:szCs w:val="15"/>
              </w:rPr>
            </w:pPr>
            <w:r>
              <w:rPr>
                <w:rFonts w:ascii="宋体" w:hAnsi="宋体" w:eastAsia="宋体" w:cs="宋体"/>
                <w:color w:val="212529"/>
                <w:spacing w:val="11"/>
                <w:sz w:val="15"/>
                <w:szCs w:val="15"/>
              </w:rPr>
              <w:t>机关党委妇联团委工作经费</w:t>
            </w:r>
          </w:p>
        </w:tc>
        <w:tc>
          <w:tcPr>
            <w:tcW w:w="1274" w:type="dxa"/>
            <w:vAlign w:val="top"/>
          </w:tcPr>
          <w:p w14:paraId="78D504EF">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6D5A7876">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60B2B5C3">
            <w:pPr>
              <w:pStyle w:val="6"/>
            </w:pPr>
          </w:p>
        </w:tc>
        <w:tc>
          <w:tcPr>
            <w:tcW w:w="1069" w:type="dxa"/>
            <w:vAlign w:val="top"/>
          </w:tcPr>
          <w:p w14:paraId="281E9DAC">
            <w:pPr>
              <w:pStyle w:val="6"/>
            </w:pPr>
          </w:p>
        </w:tc>
        <w:tc>
          <w:tcPr>
            <w:tcW w:w="1037" w:type="dxa"/>
            <w:vAlign w:val="top"/>
          </w:tcPr>
          <w:p w14:paraId="60A34691">
            <w:pPr>
              <w:pStyle w:val="6"/>
            </w:pPr>
          </w:p>
        </w:tc>
        <w:tc>
          <w:tcPr>
            <w:tcW w:w="805" w:type="dxa"/>
            <w:vAlign w:val="top"/>
          </w:tcPr>
          <w:p w14:paraId="6826ACC1">
            <w:pPr>
              <w:pStyle w:val="6"/>
            </w:pPr>
          </w:p>
        </w:tc>
      </w:tr>
      <w:tr w14:paraId="787E5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6FFCF05D">
            <w:pPr>
              <w:spacing w:before="117" w:line="230" w:lineRule="auto"/>
              <w:ind w:left="333"/>
              <w:rPr>
                <w:rFonts w:ascii="宋体" w:hAnsi="宋体" w:eastAsia="宋体" w:cs="宋体"/>
                <w:sz w:val="15"/>
                <w:szCs w:val="15"/>
              </w:rPr>
            </w:pPr>
            <w:r>
              <w:rPr>
                <w:rFonts w:ascii="宋体" w:hAnsi="宋体" w:eastAsia="宋体" w:cs="宋体"/>
                <w:color w:val="212529"/>
                <w:spacing w:val="10"/>
                <w:sz w:val="15"/>
                <w:szCs w:val="15"/>
              </w:rPr>
              <w:t>工商联工作经费</w:t>
            </w:r>
          </w:p>
        </w:tc>
        <w:tc>
          <w:tcPr>
            <w:tcW w:w="1274" w:type="dxa"/>
            <w:vAlign w:val="top"/>
          </w:tcPr>
          <w:p w14:paraId="1AB6AD70">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4BC43F58">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76317B95">
            <w:pPr>
              <w:pStyle w:val="6"/>
            </w:pPr>
          </w:p>
        </w:tc>
        <w:tc>
          <w:tcPr>
            <w:tcW w:w="1069" w:type="dxa"/>
            <w:vAlign w:val="top"/>
          </w:tcPr>
          <w:p w14:paraId="6914EC34">
            <w:pPr>
              <w:pStyle w:val="6"/>
            </w:pPr>
          </w:p>
        </w:tc>
        <w:tc>
          <w:tcPr>
            <w:tcW w:w="1037" w:type="dxa"/>
            <w:vAlign w:val="top"/>
          </w:tcPr>
          <w:p w14:paraId="6201C021">
            <w:pPr>
              <w:pStyle w:val="6"/>
            </w:pPr>
          </w:p>
        </w:tc>
        <w:tc>
          <w:tcPr>
            <w:tcW w:w="805" w:type="dxa"/>
            <w:vAlign w:val="top"/>
          </w:tcPr>
          <w:p w14:paraId="363FCFD9">
            <w:pPr>
              <w:pStyle w:val="6"/>
            </w:pPr>
          </w:p>
        </w:tc>
      </w:tr>
      <w:tr w14:paraId="6E24B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739AF129">
            <w:pPr>
              <w:spacing w:before="117" w:line="230" w:lineRule="auto"/>
              <w:ind w:left="331"/>
              <w:rPr>
                <w:rFonts w:ascii="宋体" w:hAnsi="宋体" w:eastAsia="宋体" w:cs="宋体"/>
                <w:sz w:val="15"/>
                <w:szCs w:val="15"/>
              </w:rPr>
            </w:pPr>
            <w:r>
              <w:rPr>
                <w:rFonts w:ascii="宋体" w:hAnsi="宋体" w:eastAsia="宋体" w:cs="宋体"/>
                <w:color w:val="212529"/>
                <w:spacing w:val="9"/>
                <w:sz w:val="15"/>
                <w:szCs w:val="15"/>
              </w:rPr>
              <w:t>武装经费</w:t>
            </w:r>
          </w:p>
        </w:tc>
        <w:tc>
          <w:tcPr>
            <w:tcW w:w="1274" w:type="dxa"/>
            <w:vAlign w:val="top"/>
          </w:tcPr>
          <w:p w14:paraId="1860AE7E">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74" w:type="dxa"/>
            <w:vAlign w:val="top"/>
          </w:tcPr>
          <w:p w14:paraId="38804AE8">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26" w:type="dxa"/>
            <w:vAlign w:val="top"/>
          </w:tcPr>
          <w:p w14:paraId="6DAA16DB">
            <w:pPr>
              <w:pStyle w:val="6"/>
            </w:pPr>
          </w:p>
        </w:tc>
        <w:tc>
          <w:tcPr>
            <w:tcW w:w="1069" w:type="dxa"/>
            <w:vAlign w:val="top"/>
          </w:tcPr>
          <w:p w14:paraId="60BC94CC">
            <w:pPr>
              <w:pStyle w:val="6"/>
            </w:pPr>
          </w:p>
        </w:tc>
        <w:tc>
          <w:tcPr>
            <w:tcW w:w="1037" w:type="dxa"/>
            <w:vAlign w:val="top"/>
          </w:tcPr>
          <w:p w14:paraId="5B21439E">
            <w:pPr>
              <w:pStyle w:val="6"/>
            </w:pPr>
          </w:p>
        </w:tc>
        <w:tc>
          <w:tcPr>
            <w:tcW w:w="805" w:type="dxa"/>
            <w:vAlign w:val="top"/>
          </w:tcPr>
          <w:p w14:paraId="6D937BF6">
            <w:pPr>
              <w:pStyle w:val="6"/>
            </w:pPr>
          </w:p>
        </w:tc>
      </w:tr>
      <w:tr w14:paraId="5B92F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0A5F38DE">
            <w:pPr>
              <w:spacing w:before="117" w:line="229" w:lineRule="auto"/>
              <w:ind w:left="331"/>
              <w:rPr>
                <w:rFonts w:ascii="宋体" w:hAnsi="宋体" w:eastAsia="宋体" w:cs="宋体"/>
                <w:sz w:val="15"/>
                <w:szCs w:val="15"/>
              </w:rPr>
            </w:pPr>
            <w:r>
              <w:rPr>
                <w:rFonts w:ascii="宋体" w:hAnsi="宋体" w:eastAsia="宋体" w:cs="宋体"/>
                <w:color w:val="212529"/>
                <w:spacing w:val="10"/>
                <w:sz w:val="15"/>
                <w:szCs w:val="15"/>
              </w:rPr>
              <w:t>法律顾问费用</w:t>
            </w:r>
          </w:p>
        </w:tc>
        <w:tc>
          <w:tcPr>
            <w:tcW w:w="1274" w:type="dxa"/>
            <w:vAlign w:val="top"/>
          </w:tcPr>
          <w:p w14:paraId="53CAEFFB">
            <w:pPr>
              <w:spacing w:before="117"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1274" w:type="dxa"/>
            <w:vAlign w:val="top"/>
          </w:tcPr>
          <w:p w14:paraId="1650AC84">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35.00</w:t>
            </w:r>
          </w:p>
        </w:tc>
        <w:tc>
          <w:tcPr>
            <w:tcW w:w="626" w:type="dxa"/>
            <w:vAlign w:val="top"/>
          </w:tcPr>
          <w:p w14:paraId="5CED6B14">
            <w:pPr>
              <w:pStyle w:val="6"/>
            </w:pPr>
          </w:p>
        </w:tc>
        <w:tc>
          <w:tcPr>
            <w:tcW w:w="1069" w:type="dxa"/>
            <w:vAlign w:val="top"/>
          </w:tcPr>
          <w:p w14:paraId="30F90C69">
            <w:pPr>
              <w:pStyle w:val="6"/>
            </w:pPr>
          </w:p>
        </w:tc>
        <w:tc>
          <w:tcPr>
            <w:tcW w:w="1037" w:type="dxa"/>
            <w:vAlign w:val="top"/>
          </w:tcPr>
          <w:p w14:paraId="62E9AD38">
            <w:pPr>
              <w:pStyle w:val="6"/>
            </w:pPr>
          </w:p>
        </w:tc>
        <w:tc>
          <w:tcPr>
            <w:tcW w:w="805" w:type="dxa"/>
            <w:vAlign w:val="top"/>
          </w:tcPr>
          <w:p w14:paraId="3AAD9823">
            <w:pPr>
              <w:pStyle w:val="6"/>
            </w:pPr>
          </w:p>
        </w:tc>
      </w:tr>
      <w:tr w14:paraId="4E8A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3E289D6A">
            <w:pPr>
              <w:spacing w:before="118" w:line="228" w:lineRule="auto"/>
              <w:ind w:left="331"/>
              <w:rPr>
                <w:rFonts w:ascii="宋体" w:hAnsi="宋体" w:eastAsia="宋体" w:cs="宋体"/>
                <w:sz w:val="15"/>
                <w:szCs w:val="15"/>
              </w:rPr>
            </w:pPr>
            <w:r>
              <w:rPr>
                <w:rFonts w:ascii="宋体" w:hAnsi="宋体" w:eastAsia="宋体" w:cs="宋体"/>
                <w:color w:val="212529"/>
                <w:spacing w:val="10"/>
                <w:sz w:val="15"/>
                <w:szCs w:val="15"/>
              </w:rPr>
              <w:t>宣传工作经费</w:t>
            </w:r>
          </w:p>
        </w:tc>
        <w:tc>
          <w:tcPr>
            <w:tcW w:w="1274" w:type="dxa"/>
            <w:vAlign w:val="top"/>
          </w:tcPr>
          <w:p w14:paraId="6D397488">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240.00</w:t>
            </w:r>
          </w:p>
        </w:tc>
        <w:tc>
          <w:tcPr>
            <w:tcW w:w="1274" w:type="dxa"/>
            <w:vAlign w:val="top"/>
          </w:tcPr>
          <w:p w14:paraId="41B9D56B">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240.00</w:t>
            </w:r>
          </w:p>
        </w:tc>
        <w:tc>
          <w:tcPr>
            <w:tcW w:w="626" w:type="dxa"/>
            <w:vAlign w:val="top"/>
          </w:tcPr>
          <w:p w14:paraId="0EA31328">
            <w:pPr>
              <w:pStyle w:val="6"/>
            </w:pPr>
          </w:p>
        </w:tc>
        <w:tc>
          <w:tcPr>
            <w:tcW w:w="1069" w:type="dxa"/>
            <w:vAlign w:val="top"/>
          </w:tcPr>
          <w:p w14:paraId="64309690">
            <w:pPr>
              <w:pStyle w:val="6"/>
            </w:pPr>
          </w:p>
        </w:tc>
        <w:tc>
          <w:tcPr>
            <w:tcW w:w="1037" w:type="dxa"/>
            <w:vAlign w:val="top"/>
          </w:tcPr>
          <w:p w14:paraId="6570F38F">
            <w:pPr>
              <w:pStyle w:val="6"/>
            </w:pPr>
          </w:p>
        </w:tc>
        <w:tc>
          <w:tcPr>
            <w:tcW w:w="805" w:type="dxa"/>
            <w:vAlign w:val="top"/>
          </w:tcPr>
          <w:p w14:paraId="6AC64099">
            <w:pPr>
              <w:pStyle w:val="6"/>
            </w:pPr>
          </w:p>
        </w:tc>
      </w:tr>
      <w:tr w14:paraId="52E1C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DBF2F4A">
            <w:pPr>
              <w:spacing w:before="118" w:line="228" w:lineRule="auto"/>
              <w:ind w:left="335"/>
              <w:rPr>
                <w:rFonts w:ascii="宋体" w:hAnsi="宋体" w:eastAsia="宋体" w:cs="宋体"/>
                <w:sz w:val="15"/>
                <w:szCs w:val="15"/>
              </w:rPr>
            </w:pPr>
            <w:r>
              <w:rPr>
                <w:rFonts w:ascii="宋体" w:hAnsi="宋体" w:eastAsia="宋体" w:cs="宋体"/>
                <w:color w:val="212529"/>
                <w:spacing w:val="10"/>
                <w:sz w:val="15"/>
                <w:szCs w:val="15"/>
              </w:rPr>
              <w:t>高新区火炬标识宣传费</w:t>
            </w:r>
          </w:p>
        </w:tc>
        <w:tc>
          <w:tcPr>
            <w:tcW w:w="1274" w:type="dxa"/>
            <w:vAlign w:val="top"/>
          </w:tcPr>
          <w:p w14:paraId="351B21DC">
            <w:pPr>
              <w:spacing w:before="118"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74" w:type="dxa"/>
            <w:vAlign w:val="top"/>
          </w:tcPr>
          <w:p w14:paraId="4FEB0A93">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26" w:type="dxa"/>
            <w:vAlign w:val="top"/>
          </w:tcPr>
          <w:p w14:paraId="52B2F86B">
            <w:pPr>
              <w:pStyle w:val="6"/>
            </w:pPr>
          </w:p>
        </w:tc>
        <w:tc>
          <w:tcPr>
            <w:tcW w:w="1069" w:type="dxa"/>
            <w:vAlign w:val="top"/>
          </w:tcPr>
          <w:p w14:paraId="798D8468">
            <w:pPr>
              <w:pStyle w:val="6"/>
            </w:pPr>
          </w:p>
        </w:tc>
        <w:tc>
          <w:tcPr>
            <w:tcW w:w="1037" w:type="dxa"/>
            <w:vAlign w:val="top"/>
          </w:tcPr>
          <w:p w14:paraId="5150A5AC">
            <w:pPr>
              <w:pStyle w:val="6"/>
            </w:pPr>
          </w:p>
        </w:tc>
        <w:tc>
          <w:tcPr>
            <w:tcW w:w="805" w:type="dxa"/>
            <w:vAlign w:val="top"/>
          </w:tcPr>
          <w:p w14:paraId="762B13DF">
            <w:pPr>
              <w:pStyle w:val="6"/>
            </w:pPr>
          </w:p>
        </w:tc>
      </w:tr>
      <w:tr w14:paraId="7CA51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1C19F694">
            <w:pPr>
              <w:spacing w:before="118" w:line="229" w:lineRule="auto"/>
              <w:ind w:left="330"/>
              <w:rPr>
                <w:rFonts w:ascii="宋体" w:hAnsi="宋体" w:eastAsia="宋体" w:cs="宋体"/>
                <w:sz w:val="15"/>
                <w:szCs w:val="15"/>
              </w:rPr>
            </w:pPr>
            <w:r>
              <w:rPr>
                <w:rFonts w:ascii="宋体" w:hAnsi="宋体" w:eastAsia="宋体" w:cs="宋体"/>
                <w:color w:val="212529"/>
                <w:spacing w:val="10"/>
                <w:sz w:val="15"/>
                <w:szCs w:val="15"/>
              </w:rPr>
              <w:t>职工体检费用</w:t>
            </w:r>
          </w:p>
        </w:tc>
        <w:tc>
          <w:tcPr>
            <w:tcW w:w="1274" w:type="dxa"/>
            <w:vAlign w:val="top"/>
          </w:tcPr>
          <w:p w14:paraId="7D8FFE09">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274" w:type="dxa"/>
            <w:vAlign w:val="top"/>
          </w:tcPr>
          <w:p w14:paraId="733F6CB9">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626" w:type="dxa"/>
            <w:vAlign w:val="top"/>
          </w:tcPr>
          <w:p w14:paraId="2496F015">
            <w:pPr>
              <w:pStyle w:val="6"/>
            </w:pPr>
          </w:p>
        </w:tc>
        <w:tc>
          <w:tcPr>
            <w:tcW w:w="1069" w:type="dxa"/>
            <w:vAlign w:val="top"/>
          </w:tcPr>
          <w:p w14:paraId="593AF7C2">
            <w:pPr>
              <w:pStyle w:val="6"/>
            </w:pPr>
          </w:p>
        </w:tc>
        <w:tc>
          <w:tcPr>
            <w:tcW w:w="1037" w:type="dxa"/>
            <w:vAlign w:val="top"/>
          </w:tcPr>
          <w:p w14:paraId="3739BA3E">
            <w:pPr>
              <w:pStyle w:val="6"/>
            </w:pPr>
          </w:p>
        </w:tc>
        <w:tc>
          <w:tcPr>
            <w:tcW w:w="805" w:type="dxa"/>
            <w:vAlign w:val="top"/>
          </w:tcPr>
          <w:p w14:paraId="3FC6D5CC">
            <w:pPr>
              <w:pStyle w:val="6"/>
            </w:pPr>
          </w:p>
        </w:tc>
      </w:tr>
      <w:tr w14:paraId="5C9EF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73" w:type="dxa"/>
            <w:vAlign w:val="top"/>
          </w:tcPr>
          <w:p w14:paraId="5A6C6259">
            <w:pPr>
              <w:spacing w:before="118" w:line="229" w:lineRule="auto"/>
              <w:ind w:left="331"/>
              <w:rPr>
                <w:rFonts w:ascii="宋体" w:hAnsi="宋体" w:eastAsia="宋体" w:cs="宋体"/>
                <w:sz w:val="15"/>
                <w:szCs w:val="15"/>
              </w:rPr>
            </w:pPr>
            <w:r>
              <w:rPr>
                <w:rFonts w:ascii="宋体" w:hAnsi="宋体" w:eastAsia="宋体" w:cs="宋体"/>
                <w:color w:val="212529"/>
                <w:spacing w:val="11"/>
                <w:sz w:val="15"/>
                <w:szCs w:val="15"/>
              </w:rPr>
              <w:t>档案馆存放设备购置</w:t>
            </w:r>
          </w:p>
        </w:tc>
        <w:tc>
          <w:tcPr>
            <w:tcW w:w="1274" w:type="dxa"/>
            <w:vAlign w:val="top"/>
          </w:tcPr>
          <w:p w14:paraId="3CEAA10A">
            <w:pPr>
              <w:spacing w:before="118"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274" w:type="dxa"/>
            <w:vAlign w:val="top"/>
          </w:tcPr>
          <w:p w14:paraId="14947D38">
            <w:pPr>
              <w:spacing w:before="118"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626" w:type="dxa"/>
            <w:vAlign w:val="top"/>
          </w:tcPr>
          <w:p w14:paraId="68DBF66B">
            <w:pPr>
              <w:pStyle w:val="6"/>
            </w:pPr>
          </w:p>
        </w:tc>
        <w:tc>
          <w:tcPr>
            <w:tcW w:w="1069" w:type="dxa"/>
            <w:vAlign w:val="top"/>
          </w:tcPr>
          <w:p w14:paraId="10287192">
            <w:pPr>
              <w:pStyle w:val="6"/>
            </w:pPr>
          </w:p>
        </w:tc>
        <w:tc>
          <w:tcPr>
            <w:tcW w:w="1037" w:type="dxa"/>
            <w:vAlign w:val="top"/>
          </w:tcPr>
          <w:p w14:paraId="50A04AC1">
            <w:pPr>
              <w:pStyle w:val="6"/>
            </w:pPr>
          </w:p>
        </w:tc>
        <w:tc>
          <w:tcPr>
            <w:tcW w:w="805" w:type="dxa"/>
            <w:vAlign w:val="top"/>
          </w:tcPr>
          <w:p w14:paraId="3CBE34FC">
            <w:pPr>
              <w:pStyle w:val="6"/>
            </w:pPr>
          </w:p>
        </w:tc>
      </w:tr>
    </w:tbl>
    <w:p w14:paraId="664AD15A">
      <w:pPr>
        <w:pStyle w:val="2"/>
      </w:pPr>
    </w:p>
    <w:p w14:paraId="22671AE0">
      <w:pPr>
        <w:sectPr>
          <w:headerReference r:id="rId34" w:type="default"/>
          <w:footerReference r:id="rId35" w:type="default"/>
          <w:pgSz w:w="11900" w:h="16840"/>
          <w:pgMar w:top="642" w:right="0" w:bottom="340" w:left="0" w:header="326" w:footer="111" w:gutter="0"/>
          <w:cols w:space="720" w:num="1"/>
        </w:sectPr>
      </w:pPr>
    </w:p>
    <w:p w14:paraId="06A9B4C0">
      <w:pPr>
        <w:spacing w:before="38"/>
      </w:pPr>
    </w:p>
    <w:p w14:paraId="63103503">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73"/>
        <w:gridCol w:w="1274"/>
        <w:gridCol w:w="1274"/>
        <w:gridCol w:w="626"/>
        <w:gridCol w:w="1069"/>
        <w:gridCol w:w="1037"/>
        <w:gridCol w:w="805"/>
      </w:tblGrid>
      <w:tr w14:paraId="1AA5A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73" w:type="dxa"/>
            <w:vAlign w:val="top"/>
          </w:tcPr>
          <w:p w14:paraId="28717B8A">
            <w:pPr>
              <w:spacing w:before="113" w:line="229" w:lineRule="auto"/>
              <w:ind w:left="335"/>
              <w:rPr>
                <w:rFonts w:ascii="宋体" w:hAnsi="宋体" w:eastAsia="宋体" w:cs="宋体"/>
                <w:sz w:val="15"/>
                <w:szCs w:val="15"/>
              </w:rPr>
            </w:pPr>
            <w:bookmarkStart w:id="29" w:name="bookmark47"/>
            <w:bookmarkEnd w:id="29"/>
            <w:r>
              <w:rPr>
                <w:rFonts w:ascii="宋体" w:hAnsi="宋体" w:eastAsia="宋体" w:cs="宋体"/>
                <w:color w:val="212529"/>
                <w:spacing w:val="10"/>
                <w:sz w:val="15"/>
                <w:szCs w:val="15"/>
              </w:rPr>
              <w:t>高新区发展史编纂费</w:t>
            </w:r>
          </w:p>
        </w:tc>
        <w:tc>
          <w:tcPr>
            <w:tcW w:w="1274" w:type="dxa"/>
            <w:vAlign w:val="top"/>
          </w:tcPr>
          <w:p w14:paraId="38511FDD">
            <w:pPr>
              <w:spacing w:before="113"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5CD41F63">
            <w:pPr>
              <w:spacing w:before="11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3A4AC6A8">
            <w:pPr>
              <w:pStyle w:val="6"/>
            </w:pPr>
          </w:p>
        </w:tc>
        <w:tc>
          <w:tcPr>
            <w:tcW w:w="1069" w:type="dxa"/>
            <w:vAlign w:val="top"/>
          </w:tcPr>
          <w:p w14:paraId="1199F367">
            <w:pPr>
              <w:pStyle w:val="6"/>
            </w:pPr>
          </w:p>
        </w:tc>
        <w:tc>
          <w:tcPr>
            <w:tcW w:w="1037" w:type="dxa"/>
            <w:vAlign w:val="top"/>
          </w:tcPr>
          <w:p w14:paraId="43008293">
            <w:pPr>
              <w:pStyle w:val="6"/>
            </w:pPr>
          </w:p>
        </w:tc>
        <w:tc>
          <w:tcPr>
            <w:tcW w:w="805" w:type="dxa"/>
            <w:vAlign w:val="top"/>
          </w:tcPr>
          <w:p w14:paraId="292C14B6">
            <w:pPr>
              <w:pStyle w:val="6"/>
            </w:pPr>
          </w:p>
        </w:tc>
      </w:tr>
      <w:tr w14:paraId="54A6B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395F1CFA">
            <w:pPr>
              <w:spacing w:before="109" w:line="229" w:lineRule="auto"/>
              <w:ind w:left="331"/>
              <w:rPr>
                <w:rFonts w:ascii="宋体" w:hAnsi="宋体" w:eastAsia="宋体" w:cs="宋体"/>
                <w:sz w:val="15"/>
                <w:szCs w:val="15"/>
              </w:rPr>
            </w:pPr>
            <w:r>
              <w:rPr>
                <w:rFonts w:ascii="宋体" w:hAnsi="宋体" w:eastAsia="宋体" w:cs="宋体"/>
                <w:color w:val="212529"/>
                <w:spacing w:val="10"/>
                <w:sz w:val="15"/>
                <w:szCs w:val="15"/>
              </w:rPr>
              <w:t>保密办公费</w:t>
            </w:r>
          </w:p>
        </w:tc>
        <w:tc>
          <w:tcPr>
            <w:tcW w:w="1274" w:type="dxa"/>
            <w:vAlign w:val="top"/>
          </w:tcPr>
          <w:p w14:paraId="66C22051">
            <w:pPr>
              <w:spacing w:before="109"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450811FE">
            <w:pPr>
              <w:spacing w:before="10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0F7A88BC">
            <w:pPr>
              <w:pStyle w:val="6"/>
            </w:pPr>
          </w:p>
        </w:tc>
        <w:tc>
          <w:tcPr>
            <w:tcW w:w="1069" w:type="dxa"/>
            <w:vAlign w:val="top"/>
          </w:tcPr>
          <w:p w14:paraId="45FCF832">
            <w:pPr>
              <w:pStyle w:val="6"/>
            </w:pPr>
          </w:p>
        </w:tc>
        <w:tc>
          <w:tcPr>
            <w:tcW w:w="1037" w:type="dxa"/>
            <w:vAlign w:val="top"/>
          </w:tcPr>
          <w:p w14:paraId="6B154BDF">
            <w:pPr>
              <w:pStyle w:val="6"/>
            </w:pPr>
          </w:p>
        </w:tc>
        <w:tc>
          <w:tcPr>
            <w:tcW w:w="805" w:type="dxa"/>
            <w:vAlign w:val="top"/>
          </w:tcPr>
          <w:p w14:paraId="1AE88E64">
            <w:pPr>
              <w:pStyle w:val="6"/>
            </w:pPr>
          </w:p>
        </w:tc>
      </w:tr>
      <w:tr w14:paraId="66AEC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653A8151">
            <w:pPr>
              <w:spacing w:before="110" w:line="229" w:lineRule="auto"/>
              <w:ind w:left="331"/>
              <w:rPr>
                <w:rFonts w:ascii="宋体" w:hAnsi="宋体" w:eastAsia="宋体" w:cs="宋体"/>
                <w:sz w:val="15"/>
                <w:szCs w:val="15"/>
              </w:rPr>
            </w:pPr>
            <w:r>
              <w:rPr>
                <w:rFonts w:ascii="宋体" w:hAnsi="宋体" w:eastAsia="宋体" w:cs="宋体"/>
                <w:color w:val="212529"/>
                <w:spacing w:val="11"/>
                <w:sz w:val="15"/>
                <w:szCs w:val="15"/>
              </w:rPr>
              <w:t>保教保育育儿津贴费</w:t>
            </w:r>
          </w:p>
        </w:tc>
        <w:tc>
          <w:tcPr>
            <w:tcW w:w="1274" w:type="dxa"/>
            <w:vAlign w:val="top"/>
          </w:tcPr>
          <w:p w14:paraId="35B32D63">
            <w:pPr>
              <w:spacing w:before="110"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1274" w:type="dxa"/>
            <w:vAlign w:val="top"/>
          </w:tcPr>
          <w:p w14:paraId="044951DF">
            <w:pPr>
              <w:spacing w:before="110"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2.60</w:t>
            </w:r>
          </w:p>
        </w:tc>
        <w:tc>
          <w:tcPr>
            <w:tcW w:w="626" w:type="dxa"/>
            <w:vAlign w:val="top"/>
          </w:tcPr>
          <w:p w14:paraId="29F05441">
            <w:pPr>
              <w:pStyle w:val="6"/>
            </w:pPr>
          </w:p>
        </w:tc>
        <w:tc>
          <w:tcPr>
            <w:tcW w:w="1069" w:type="dxa"/>
            <w:vAlign w:val="top"/>
          </w:tcPr>
          <w:p w14:paraId="36364E69">
            <w:pPr>
              <w:pStyle w:val="6"/>
            </w:pPr>
          </w:p>
        </w:tc>
        <w:tc>
          <w:tcPr>
            <w:tcW w:w="1037" w:type="dxa"/>
            <w:vAlign w:val="top"/>
          </w:tcPr>
          <w:p w14:paraId="177ABC25">
            <w:pPr>
              <w:pStyle w:val="6"/>
            </w:pPr>
          </w:p>
        </w:tc>
        <w:tc>
          <w:tcPr>
            <w:tcW w:w="805" w:type="dxa"/>
            <w:vAlign w:val="top"/>
          </w:tcPr>
          <w:p w14:paraId="1C3B6B88">
            <w:pPr>
              <w:pStyle w:val="6"/>
            </w:pPr>
          </w:p>
        </w:tc>
      </w:tr>
      <w:tr w14:paraId="0F357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4853E631">
            <w:pPr>
              <w:spacing w:before="111" w:line="232" w:lineRule="auto"/>
              <w:ind w:left="330"/>
              <w:rPr>
                <w:rFonts w:ascii="宋体" w:hAnsi="宋体" w:eastAsia="宋体" w:cs="宋体"/>
                <w:sz w:val="15"/>
                <w:szCs w:val="15"/>
              </w:rPr>
            </w:pPr>
            <w:r>
              <w:rPr>
                <w:rFonts w:ascii="宋体" w:hAnsi="宋体" w:eastAsia="宋体" w:cs="宋体"/>
                <w:color w:val="212529"/>
                <w:spacing w:val="9"/>
                <w:sz w:val="15"/>
                <w:szCs w:val="15"/>
              </w:rPr>
              <w:t>慰问金</w:t>
            </w:r>
          </w:p>
        </w:tc>
        <w:tc>
          <w:tcPr>
            <w:tcW w:w="1274" w:type="dxa"/>
            <w:vAlign w:val="top"/>
          </w:tcPr>
          <w:p w14:paraId="560A1DD9">
            <w:pPr>
              <w:spacing w:before="111"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6EF82CFF">
            <w:pPr>
              <w:spacing w:before="11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66DDB058">
            <w:pPr>
              <w:pStyle w:val="6"/>
            </w:pPr>
          </w:p>
        </w:tc>
        <w:tc>
          <w:tcPr>
            <w:tcW w:w="1069" w:type="dxa"/>
            <w:vAlign w:val="top"/>
          </w:tcPr>
          <w:p w14:paraId="09F92590">
            <w:pPr>
              <w:pStyle w:val="6"/>
            </w:pPr>
          </w:p>
        </w:tc>
        <w:tc>
          <w:tcPr>
            <w:tcW w:w="1037" w:type="dxa"/>
            <w:vAlign w:val="top"/>
          </w:tcPr>
          <w:p w14:paraId="178138D9">
            <w:pPr>
              <w:pStyle w:val="6"/>
            </w:pPr>
          </w:p>
        </w:tc>
        <w:tc>
          <w:tcPr>
            <w:tcW w:w="805" w:type="dxa"/>
            <w:vAlign w:val="top"/>
          </w:tcPr>
          <w:p w14:paraId="5DE4DED9">
            <w:pPr>
              <w:pStyle w:val="6"/>
            </w:pPr>
          </w:p>
        </w:tc>
      </w:tr>
      <w:tr w14:paraId="53D0A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FB6CE6C">
            <w:pPr>
              <w:spacing w:before="112" w:line="228" w:lineRule="auto"/>
              <w:ind w:left="336"/>
              <w:rPr>
                <w:rFonts w:ascii="宋体" w:hAnsi="宋体" w:eastAsia="宋体" w:cs="宋体"/>
                <w:sz w:val="15"/>
                <w:szCs w:val="15"/>
              </w:rPr>
            </w:pPr>
            <w:r>
              <w:rPr>
                <w:rFonts w:ascii="宋体" w:hAnsi="宋体" w:eastAsia="宋体" w:cs="宋体"/>
                <w:color w:val="212529"/>
                <w:spacing w:val="10"/>
                <w:sz w:val="15"/>
                <w:szCs w:val="15"/>
              </w:rPr>
              <w:t>公务用车司机体检费</w:t>
            </w:r>
          </w:p>
        </w:tc>
        <w:tc>
          <w:tcPr>
            <w:tcW w:w="1274" w:type="dxa"/>
            <w:vAlign w:val="top"/>
          </w:tcPr>
          <w:p w14:paraId="7BDC57E2">
            <w:pPr>
              <w:spacing w:before="111"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74" w:type="dxa"/>
            <w:vAlign w:val="top"/>
          </w:tcPr>
          <w:p w14:paraId="27A0F384">
            <w:pPr>
              <w:spacing w:before="111"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626" w:type="dxa"/>
            <w:vAlign w:val="top"/>
          </w:tcPr>
          <w:p w14:paraId="29EB5C5A">
            <w:pPr>
              <w:pStyle w:val="6"/>
            </w:pPr>
          </w:p>
        </w:tc>
        <w:tc>
          <w:tcPr>
            <w:tcW w:w="1069" w:type="dxa"/>
            <w:vAlign w:val="top"/>
          </w:tcPr>
          <w:p w14:paraId="5FB35710">
            <w:pPr>
              <w:pStyle w:val="6"/>
            </w:pPr>
          </w:p>
        </w:tc>
        <w:tc>
          <w:tcPr>
            <w:tcW w:w="1037" w:type="dxa"/>
            <w:vAlign w:val="top"/>
          </w:tcPr>
          <w:p w14:paraId="6346AC2E">
            <w:pPr>
              <w:pStyle w:val="6"/>
            </w:pPr>
          </w:p>
        </w:tc>
        <w:tc>
          <w:tcPr>
            <w:tcW w:w="805" w:type="dxa"/>
            <w:vAlign w:val="top"/>
          </w:tcPr>
          <w:p w14:paraId="1C636F0B">
            <w:pPr>
              <w:pStyle w:val="6"/>
            </w:pPr>
          </w:p>
        </w:tc>
      </w:tr>
      <w:tr w14:paraId="59EFF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0C39FD2D">
            <w:pPr>
              <w:spacing w:before="112" w:line="229" w:lineRule="auto"/>
              <w:ind w:left="336"/>
              <w:rPr>
                <w:rFonts w:ascii="宋体" w:hAnsi="宋体" w:eastAsia="宋体" w:cs="宋体"/>
                <w:sz w:val="15"/>
                <w:szCs w:val="15"/>
              </w:rPr>
            </w:pPr>
            <w:r>
              <w:rPr>
                <w:rFonts w:ascii="宋体" w:hAnsi="宋体" w:eastAsia="宋体" w:cs="宋体"/>
                <w:color w:val="212529"/>
                <w:spacing w:val="10"/>
                <w:sz w:val="15"/>
                <w:szCs w:val="15"/>
              </w:rPr>
              <w:t>公务车平台信息服务费</w:t>
            </w:r>
          </w:p>
        </w:tc>
        <w:tc>
          <w:tcPr>
            <w:tcW w:w="1274" w:type="dxa"/>
            <w:vAlign w:val="top"/>
          </w:tcPr>
          <w:p w14:paraId="77FEFC6D">
            <w:pPr>
              <w:spacing w:before="112"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74" w:type="dxa"/>
            <w:vAlign w:val="top"/>
          </w:tcPr>
          <w:p w14:paraId="10BD2207">
            <w:pPr>
              <w:spacing w:before="112"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626" w:type="dxa"/>
            <w:vAlign w:val="top"/>
          </w:tcPr>
          <w:p w14:paraId="1F5B2E30">
            <w:pPr>
              <w:pStyle w:val="6"/>
            </w:pPr>
          </w:p>
        </w:tc>
        <w:tc>
          <w:tcPr>
            <w:tcW w:w="1069" w:type="dxa"/>
            <w:vAlign w:val="top"/>
          </w:tcPr>
          <w:p w14:paraId="497E70B0">
            <w:pPr>
              <w:pStyle w:val="6"/>
            </w:pPr>
          </w:p>
        </w:tc>
        <w:tc>
          <w:tcPr>
            <w:tcW w:w="1037" w:type="dxa"/>
            <w:vAlign w:val="top"/>
          </w:tcPr>
          <w:p w14:paraId="5D1F92BF">
            <w:pPr>
              <w:pStyle w:val="6"/>
            </w:pPr>
          </w:p>
        </w:tc>
        <w:tc>
          <w:tcPr>
            <w:tcW w:w="805" w:type="dxa"/>
            <w:vAlign w:val="top"/>
          </w:tcPr>
          <w:p w14:paraId="1A8BFD3B">
            <w:pPr>
              <w:pStyle w:val="6"/>
            </w:pPr>
          </w:p>
        </w:tc>
      </w:tr>
      <w:tr w14:paraId="7DDDF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655C0122">
            <w:pPr>
              <w:spacing w:before="112" w:line="229" w:lineRule="auto"/>
              <w:ind w:left="336"/>
              <w:rPr>
                <w:rFonts w:ascii="宋体" w:hAnsi="宋体" w:eastAsia="宋体" w:cs="宋体"/>
                <w:sz w:val="15"/>
                <w:szCs w:val="15"/>
              </w:rPr>
            </w:pPr>
            <w:r>
              <w:rPr>
                <w:rFonts w:ascii="宋体" w:hAnsi="宋体" w:eastAsia="宋体" w:cs="宋体"/>
                <w:color w:val="212529"/>
                <w:spacing w:val="10"/>
                <w:sz w:val="15"/>
                <w:szCs w:val="15"/>
              </w:rPr>
              <w:t>公务车运行维修维护费</w:t>
            </w:r>
          </w:p>
        </w:tc>
        <w:tc>
          <w:tcPr>
            <w:tcW w:w="1274" w:type="dxa"/>
            <w:vAlign w:val="top"/>
          </w:tcPr>
          <w:p w14:paraId="3B7983F1">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1274" w:type="dxa"/>
            <w:vAlign w:val="top"/>
          </w:tcPr>
          <w:p w14:paraId="7772304B">
            <w:pPr>
              <w:spacing w:before="11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9.00</w:t>
            </w:r>
          </w:p>
        </w:tc>
        <w:tc>
          <w:tcPr>
            <w:tcW w:w="626" w:type="dxa"/>
            <w:vAlign w:val="top"/>
          </w:tcPr>
          <w:p w14:paraId="204D95BB">
            <w:pPr>
              <w:pStyle w:val="6"/>
            </w:pPr>
          </w:p>
        </w:tc>
        <w:tc>
          <w:tcPr>
            <w:tcW w:w="1069" w:type="dxa"/>
            <w:vAlign w:val="top"/>
          </w:tcPr>
          <w:p w14:paraId="3E3B2BF7">
            <w:pPr>
              <w:pStyle w:val="6"/>
            </w:pPr>
          </w:p>
        </w:tc>
        <w:tc>
          <w:tcPr>
            <w:tcW w:w="1037" w:type="dxa"/>
            <w:vAlign w:val="top"/>
          </w:tcPr>
          <w:p w14:paraId="038B34BD">
            <w:pPr>
              <w:pStyle w:val="6"/>
            </w:pPr>
          </w:p>
        </w:tc>
        <w:tc>
          <w:tcPr>
            <w:tcW w:w="805" w:type="dxa"/>
            <w:vAlign w:val="top"/>
          </w:tcPr>
          <w:p w14:paraId="2F9A0827">
            <w:pPr>
              <w:pStyle w:val="6"/>
            </w:pPr>
          </w:p>
        </w:tc>
      </w:tr>
      <w:tr w14:paraId="7656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51DE048A">
            <w:pPr>
              <w:spacing w:before="112" w:line="229" w:lineRule="auto"/>
              <w:ind w:left="336"/>
              <w:rPr>
                <w:rFonts w:ascii="宋体" w:hAnsi="宋体" w:eastAsia="宋体" w:cs="宋体"/>
                <w:sz w:val="15"/>
                <w:szCs w:val="15"/>
              </w:rPr>
            </w:pPr>
            <w:r>
              <w:rPr>
                <w:rFonts w:ascii="宋体" w:hAnsi="宋体" w:eastAsia="宋体" w:cs="宋体"/>
                <w:color w:val="212529"/>
                <w:spacing w:val="9"/>
                <w:sz w:val="15"/>
                <w:szCs w:val="15"/>
              </w:rPr>
              <w:t>公务车燃油费</w:t>
            </w:r>
          </w:p>
        </w:tc>
        <w:tc>
          <w:tcPr>
            <w:tcW w:w="1274" w:type="dxa"/>
            <w:vAlign w:val="top"/>
          </w:tcPr>
          <w:p w14:paraId="4E06204F">
            <w:pPr>
              <w:spacing w:before="112"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274" w:type="dxa"/>
            <w:vAlign w:val="top"/>
          </w:tcPr>
          <w:p w14:paraId="10690EB5">
            <w:pPr>
              <w:spacing w:before="112"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626" w:type="dxa"/>
            <w:vAlign w:val="top"/>
          </w:tcPr>
          <w:p w14:paraId="4BD34DE3">
            <w:pPr>
              <w:pStyle w:val="6"/>
            </w:pPr>
          </w:p>
        </w:tc>
        <w:tc>
          <w:tcPr>
            <w:tcW w:w="1069" w:type="dxa"/>
            <w:vAlign w:val="top"/>
          </w:tcPr>
          <w:p w14:paraId="7787478D">
            <w:pPr>
              <w:pStyle w:val="6"/>
            </w:pPr>
          </w:p>
        </w:tc>
        <w:tc>
          <w:tcPr>
            <w:tcW w:w="1037" w:type="dxa"/>
            <w:vAlign w:val="top"/>
          </w:tcPr>
          <w:p w14:paraId="6C449C16">
            <w:pPr>
              <w:pStyle w:val="6"/>
            </w:pPr>
          </w:p>
        </w:tc>
        <w:tc>
          <w:tcPr>
            <w:tcW w:w="805" w:type="dxa"/>
            <w:vAlign w:val="top"/>
          </w:tcPr>
          <w:p w14:paraId="046DBE9A">
            <w:pPr>
              <w:pStyle w:val="6"/>
            </w:pPr>
          </w:p>
        </w:tc>
      </w:tr>
      <w:tr w14:paraId="6E388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3A47DE21">
            <w:pPr>
              <w:spacing w:before="112" w:line="229" w:lineRule="auto"/>
              <w:ind w:left="336"/>
              <w:rPr>
                <w:rFonts w:ascii="宋体" w:hAnsi="宋体" w:eastAsia="宋体" w:cs="宋体"/>
                <w:sz w:val="15"/>
                <w:szCs w:val="15"/>
              </w:rPr>
            </w:pPr>
            <w:r>
              <w:rPr>
                <w:rFonts w:ascii="宋体" w:hAnsi="宋体" w:eastAsia="宋体" w:cs="宋体"/>
                <w:color w:val="212529"/>
                <w:spacing w:val="10"/>
                <w:sz w:val="15"/>
                <w:szCs w:val="15"/>
              </w:rPr>
              <w:t>公务车运行保险费</w:t>
            </w:r>
          </w:p>
        </w:tc>
        <w:tc>
          <w:tcPr>
            <w:tcW w:w="1274" w:type="dxa"/>
            <w:vAlign w:val="top"/>
          </w:tcPr>
          <w:p w14:paraId="06558D5F">
            <w:pPr>
              <w:spacing w:before="112"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7.00</w:t>
            </w:r>
          </w:p>
        </w:tc>
        <w:tc>
          <w:tcPr>
            <w:tcW w:w="1274" w:type="dxa"/>
            <w:vAlign w:val="top"/>
          </w:tcPr>
          <w:p w14:paraId="25E62F84">
            <w:pPr>
              <w:spacing w:before="11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7.00</w:t>
            </w:r>
          </w:p>
        </w:tc>
        <w:tc>
          <w:tcPr>
            <w:tcW w:w="626" w:type="dxa"/>
            <w:vAlign w:val="top"/>
          </w:tcPr>
          <w:p w14:paraId="7D7DE473">
            <w:pPr>
              <w:pStyle w:val="6"/>
            </w:pPr>
          </w:p>
        </w:tc>
        <w:tc>
          <w:tcPr>
            <w:tcW w:w="1069" w:type="dxa"/>
            <w:vAlign w:val="top"/>
          </w:tcPr>
          <w:p w14:paraId="5099880E">
            <w:pPr>
              <w:pStyle w:val="6"/>
            </w:pPr>
          </w:p>
        </w:tc>
        <w:tc>
          <w:tcPr>
            <w:tcW w:w="1037" w:type="dxa"/>
            <w:vAlign w:val="top"/>
          </w:tcPr>
          <w:p w14:paraId="480674D0">
            <w:pPr>
              <w:pStyle w:val="6"/>
            </w:pPr>
          </w:p>
        </w:tc>
        <w:tc>
          <w:tcPr>
            <w:tcW w:w="805" w:type="dxa"/>
            <w:vAlign w:val="top"/>
          </w:tcPr>
          <w:p w14:paraId="47C39B85">
            <w:pPr>
              <w:pStyle w:val="6"/>
            </w:pPr>
          </w:p>
        </w:tc>
      </w:tr>
      <w:tr w14:paraId="7C1A2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288C1601">
            <w:pPr>
              <w:spacing w:before="112" w:line="229" w:lineRule="auto"/>
              <w:ind w:left="336"/>
              <w:rPr>
                <w:rFonts w:ascii="宋体" w:hAnsi="宋体" w:eastAsia="宋体" w:cs="宋体"/>
                <w:sz w:val="15"/>
                <w:szCs w:val="15"/>
              </w:rPr>
            </w:pPr>
            <w:r>
              <w:rPr>
                <w:rFonts w:ascii="宋体" w:hAnsi="宋体" w:eastAsia="宋体" w:cs="宋体"/>
                <w:color w:val="212529"/>
                <w:spacing w:val="12"/>
                <w:sz w:val="15"/>
                <w:szCs w:val="15"/>
              </w:rPr>
              <w:t>公务车运行</w:t>
            </w:r>
            <w:r>
              <w:rPr>
                <w:rFonts w:ascii="宋体" w:hAnsi="宋体" w:eastAsia="宋体" w:cs="宋体"/>
                <w:color w:val="212529"/>
                <w:sz w:val="15"/>
                <w:szCs w:val="15"/>
              </w:rPr>
              <w:t>ETC</w:t>
            </w:r>
            <w:r>
              <w:rPr>
                <w:rFonts w:ascii="宋体" w:hAnsi="宋体" w:eastAsia="宋体" w:cs="宋体"/>
                <w:color w:val="212529"/>
                <w:spacing w:val="12"/>
                <w:sz w:val="15"/>
                <w:szCs w:val="15"/>
              </w:rPr>
              <w:t>充值费</w:t>
            </w:r>
          </w:p>
        </w:tc>
        <w:tc>
          <w:tcPr>
            <w:tcW w:w="1274" w:type="dxa"/>
            <w:vAlign w:val="top"/>
          </w:tcPr>
          <w:p w14:paraId="06B4CACE">
            <w:pPr>
              <w:spacing w:before="112" w:line="202" w:lineRule="exact"/>
              <w:ind w:right="26"/>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1274" w:type="dxa"/>
            <w:vAlign w:val="top"/>
          </w:tcPr>
          <w:p w14:paraId="55CF1F2B">
            <w:pPr>
              <w:spacing w:before="112" w:line="202" w:lineRule="exact"/>
              <w:ind w:right="24"/>
              <w:jc w:val="right"/>
              <w:rPr>
                <w:rFonts w:ascii="宋体" w:hAnsi="宋体" w:eastAsia="宋体" w:cs="宋体"/>
                <w:sz w:val="15"/>
                <w:szCs w:val="15"/>
              </w:rPr>
            </w:pPr>
            <w:r>
              <w:rPr>
                <w:rFonts w:ascii="宋体" w:hAnsi="宋体" w:eastAsia="宋体" w:cs="宋体"/>
                <w:color w:val="212529"/>
                <w:spacing w:val="1"/>
                <w:position w:val="1"/>
                <w:sz w:val="15"/>
                <w:szCs w:val="15"/>
              </w:rPr>
              <w:t>1.00</w:t>
            </w:r>
          </w:p>
        </w:tc>
        <w:tc>
          <w:tcPr>
            <w:tcW w:w="626" w:type="dxa"/>
            <w:vAlign w:val="top"/>
          </w:tcPr>
          <w:p w14:paraId="0BC8FC4D">
            <w:pPr>
              <w:pStyle w:val="6"/>
            </w:pPr>
          </w:p>
        </w:tc>
        <w:tc>
          <w:tcPr>
            <w:tcW w:w="1069" w:type="dxa"/>
            <w:vAlign w:val="top"/>
          </w:tcPr>
          <w:p w14:paraId="7E0014F7">
            <w:pPr>
              <w:pStyle w:val="6"/>
            </w:pPr>
          </w:p>
        </w:tc>
        <w:tc>
          <w:tcPr>
            <w:tcW w:w="1037" w:type="dxa"/>
            <w:vAlign w:val="top"/>
          </w:tcPr>
          <w:p w14:paraId="20738476">
            <w:pPr>
              <w:pStyle w:val="6"/>
            </w:pPr>
          </w:p>
        </w:tc>
        <w:tc>
          <w:tcPr>
            <w:tcW w:w="805" w:type="dxa"/>
            <w:vAlign w:val="top"/>
          </w:tcPr>
          <w:p w14:paraId="2D6632DA">
            <w:pPr>
              <w:pStyle w:val="6"/>
            </w:pPr>
          </w:p>
        </w:tc>
      </w:tr>
      <w:tr w14:paraId="165BA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42F5F60D">
            <w:pPr>
              <w:spacing w:before="113" w:line="228" w:lineRule="auto"/>
              <w:ind w:left="331"/>
              <w:rPr>
                <w:rFonts w:ascii="宋体" w:hAnsi="宋体" w:eastAsia="宋体" w:cs="宋体"/>
                <w:sz w:val="15"/>
                <w:szCs w:val="15"/>
              </w:rPr>
            </w:pPr>
            <w:r>
              <w:rPr>
                <w:rFonts w:ascii="宋体" w:hAnsi="宋体" w:eastAsia="宋体" w:cs="宋体"/>
                <w:color w:val="212529"/>
                <w:spacing w:val="11"/>
                <w:sz w:val="15"/>
                <w:szCs w:val="15"/>
              </w:rPr>
              <w:t>政府采购审计工作经费</w:t>
            </w:r>
          </w:p>
        </w:tc>
        <w:tc>
          <w:tcPr>
            <w:tcW w:w="1274" w:type="dxa"/>
            <w:vAlign w:val="top"/>
          </w:tcPr>
          <w:p w14:paraId="1A1D95A8">
            <w:pPr>
              <w:spacing w:before="113" w:line="201"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74" w:type="dxa"/>
            <w:vAlign w:val="top"/>
          </w:tcPr>
          <w:p w14:paraId="4E23729C">
            <w:pPr>
              <w:spacing w:before="113"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626" w:type="dxa"/>
            <w:vAlign w:val="top"/>
          </w:tcPr>
          <w:p w14:paraId="7416574B">
            <w:pPr>
              <w:pStyle w:val="6"/>
            </w:pPr>
          </w:p>
        </w:tc>
        <w:tc>
          <w:tcPr>
            <w:tcW w:w="1069" w:type="dxa"/>
            <w:vAlign w:val="top"/>
          </w:tcPr>
          <w:p w14:paraId="7E8BDD9B">
            <w:pPr>
              <w:pStyle w:val="6"/>
            </w:pPr>
          </w:p>
        </w:tc>
        <w:tc>
          <w:tcPr>
            <w:tcW w:w="1037" w:type="dxa"/>
            <w:vAlign w:val="top"/>
          </w:tcPr>
          <w:p w14:paraId="490B70B3">
            <w:pPr>
              <w:pStyle w:val="6"/>
            </w:pPr>
          </w:p>
        </w:tc>
        <w:tc>
          <w:tcPr>
            <w:tcW w:w="805" w:type="dxa"/>
            <w:vAlign w:val="top"/>
          </w:tcPr>
          <w:p w14:paraId="43F3E5CB">
            <w:pPr>
              <w:pStyle w:val="6"/>
            </w:pPr>
          </w:p>
        </w:tc>
      </w:tr>
      <w:tr w14:paraId="7467D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3234765A">
            <w:pPr>
              <w:spacing w:before="114" w:line="230" w:lineRule="auto"/>
              <w:ind w:left="335"/>
              <w:rPr>
                <w:rFonts w:ascii="宋体" w:hAnsi="宋体" w:eastAsia="宋体" w:cs="宋体"/>
                <w:sz w:val="15"/>
                <w:szCs w:val="15"/>
              </w:rPr>
            </w:pPr>
            <w:r>
              <w:rPr>
                <w:rFonts w:ascii="宋体" w:hAnsi="宋体" w:eastAsia="宋体" w:cs="宋体"/>
                <w:color w:val="212529"/>
                <w:spacing w:val="9"/>
                <w:sz w:val="15"/>
                <w:szCs w:val="15"/>
              </w:rPr>
              <w:t>审计工作经费</w:t>
            </w:r>
          </w:p>
        </w:tc>
        <w:tc>
          <w:tcPr>
            <w:tcW w:w="1274" w:type="dxa"/>
            <w:vAlign w:val="top"/>
          </w:tcPr>
          <w:p w14:paraId="36F358F0">
            <w:pPr>
              <w:spacing w:before="114"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74" w:type="dxa"/>
            <w:vAlign w:val="top"/>
          </w:tcPr>
          <w:p w14:paraId="2E4E8763">
            <w:pPr>
              <w:spacing w:before="11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626" w:type="dxa"/>
            <w:vAlign w:val="top"/>
          </w:tcPr>
          <w:p w14:paraId="48910BE8">
            <w:pPr>
              <w:pStyle w:val="6"/>
            </w:pPr>
          </w:p>
        </w:tc>
        <w:tc>
          <w:tcPr>
            <w:tcW w:w="1069" w:type="dxa"/>
            <w:vAlign w:val="top"/>
          </w:tcPr>
          <w:p w14:paraId="0F43CF4F">
            <w:pPr>
              <w:pStyle w:val="6"/>
            </w:pPr>
          </w:p>
        </w:tc>
        <w:tc>
          <w:tcPr>
            <w:tcW w:w="1037" w:type="dxa"/>
            <w:vAlign w:val="top"/>
          </w:tcPr>
          <w:p w14:paraId="051C4796">
            <w:pPr>
              <w:pStyle w:val="6"/>
            </w:pPr>
          </w:p>
        </w:tc>
        <w:tc>
          <w:tcPr>
            <w:tcW w:w="805" w:type="dxa"/>
            <w:vAlign w:val="top"/>
          </w:tcPr>
          <w:p w14:paraId="71B35DF3">
            <w:pPr>
              <w:pStyle w:val="6"/>
            </w:pPr>
          </w:p>
        </w:tc>
      </w:tr>
      <w:tr w14:paraId="1EC44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553FC60A">
            <w:pPr>
              <w:spacing w:before="114" w:line="229" w:lineRule="auto"/>
              <w:ind w:left="335"/>
              <w:rPr>
                <w:rFonts w:ascii="宋体" w:hAnsi="宋体" w:eastAsia="宋体" w:cs="宋体"/>
                <w:sz w:val="15"/>
                <w:szCs w:val="15"/>
              </w:rPr>
            </w:pPr>
            <w:r>
              <w:rPr>
                <w:rFonts w:ascii="宋体" w:hAnsi="宋体" w:eastAsia="宋体" w:cs="宋体"/>
                <w:color w:val="212529"/>
                <w:spacing w:val="10"/>
                <w:sz w:val="15"/>
                <w:szCs w:val="15"/>
              </w:rPr>
              <w:t>高铁贵宾服务费</w:t>
            </w:r>
          </w:p>
        </w:tc>
        <w:tc>
          <w:tcPr>
            <w:tcW w:w="1274" w:type="dxa"/>
            <w:vAlign w:val="top"/>
          </w:tcPr>
          <w:p w14:paraId="6926473F">
            <w:pPr>
              <w:spacing w:before="114"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274" w:type="dxa"/>
            <w:vAlign w:val="top"/>
          </w:tcPr>
          <w:p w14:paraId="08A736FE">
            <w:pPr>
              <w:spacing w:before="11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626" w:type="dxa"/>
            <w:vAlign w:val="top"/>
          </w:tcPr>
          <w:p w14:paraId="792075B5">
            <w:pPr>
              <w:pStyle w:val="6"/>
            </w:pPr>
          </w:p>
        </w:tc>
        <w:tc>
          <w:tcPr>
            <w:tcW w:w="1069" w:type="dxa"/>
            <w:vAlign w:val="top"/>
          </w:tcPr>
          <w:p w14:paraId="4AC4444A">
            <w:pPr>
              <w:pStyle w:val="6"/>
            </w:pPr>
          </w:p>
        </w:tc>
        <w:tc>
          <w:tcPr>
            <w:tcW w:w="1037" w:type="dxa"/>
            <w:vAlign w:val="top"/>
          </w:tcPr>
          <w:p w14:paraId="40342228">
            <w:pPr>
              <w:pStyle w:val="6"/>
            </w:pPr>
          </w:p>
        </w:tc>
        <w:tc>
          <w:tcPr>
            <w:tcW w:w="805" w:type="dxa"/>
            <w:vAlign w:val="top"/>
          </w:tcPr>
          <w:p w14:paraId="100FFD4A">
            <w:pPr>
              <w:pStyle w:val="6"/>
            </w:pPr>
          </w:p>
        </w:tc>
      </w:tr>
      <w:tr w14:paraId="00246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74CCC581">
            <w:pPr>
              <w:spacing w:before="115" w:line="228" w:lineRule="auto"/>
              <w:ind w:left="330"/>
              <w:rPr>
                <w:rFonts w:ascii="宋体" w:hAnsi="宋体" w:eastAsia="宋体" w:cs="宋体"/>
                <w:sz w:val="15"/>
                <w:szCs w:val="15"/>
              </w:rPr>
            </w:pPr>
            <w:r>
              <w:rPr>
                <w:rFonts w:ascii="宋体" w:hAnsi="宋体" w:eastAsia="宋体" w:cs="宋体"/>
                <w:color w:val="212529"/>
                <w:spacing w:val="10"/>
                <w:sz w:val="15"/>
                <w:szCs w:val="15"/>
              </w:rPr>
              <w:t>机场贵宾服务费</w:t>
            </w:r>
          </w:p>
        </w:tc>
        <w:tc>
          <w:tcPr>
            <w:tcW w:w="1274" w:type="dxa"/>
            <w:vAlign w:val="top"/>
          </w:tcPr>
          <w:p w14:paraId="6745CA21">
            <w:pPr>
              <w:spacing w:before="115" w:line="202" w:lineRule="exact"/>
              <w:ind w:right="26"/>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1274" w:type="dxa"/>
            <w:vAlign w:val="top"/>
          </w:tcPr>
          <w:p w14:paraId="5769A984">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2.00</w:t>
            </w:r>
          </w:p>
        </w:tc>
        <w:tc>
          <w:tcPr>
            <w:tcW w:w="626" w:type="dxa"/>
            <w:vAlign w:val="top"/>
          </w:tcPr>
          <w:p w14:paraId="193D3604">
            <w:pPr>
              <w:pStyle w:val="6"/>
            </w:pPr>
          </w:p>
        </w:tc>
        <w:tc>
          <w:tcPr>
            <w:tcW w:w="1069" w:type="dxa"/>
            <w:vAlign w:val="top"/>
          </w:tcPr>
          <w:p w14:paraId="62278D7E">
            <w:pPr>
              <w:pStyle w:val="6"/>
            </w:pPr>
          </w:p>
        </w:tc>
        <w:tc>
          <w:tcPr>
            <w:tcW w:w="1037" w:type="dxa"/>
            <w:vAlign w:val="top"/>
          </w:tcPr>
          <w:p w14:paraId="2E294E6D">
            <w:pPr>
              <w:pStyle w:val="6"/>
            </w:pPr>
          </w:p>
        </w:tc>
        <w:tc>
          <w:tcPr>
            <w:tcW w:w="805" w:type="dxa"/>
            <w:vAlign w:val="top"/>
          </w:tcPr>
          <w:p w14:paraId="302614B6">
            <w:pPr>
              <w:pStyle w:val="6"/>
            </w:pPr>
          </w:p>
        </w:tc>
      </w:tr>
      <w:tr w14:paraId="7E4C8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5CF67415">
            <w:pPr>
              <w:spacing w:before="115" w:line="229" w:lineRule="auto"/>
              <w:ind w:left="333"/>
              <w:rPr>
                <w:rFonts w:ascii="宋体" w:hAnsi="宋体" w:eastAsia="宋体" w:cs="宋体"/>
                <w:sz w:val="15"/>
                <w:szCs w:val="15"/>
              </w:rPr>
            </w:pPr>
            <w:r>
              <w:rPr>
                <w:rFonts w:ascii="宋体" w:hAnsi="宋体" w:eastAsia="宋体" w:cs="宋体"/>
                <w:color w:val="212529"/>
                <w:spacing w:val="8"/>
                <w:sz w:val="15"/>
                <w:szCs w:val="15"/>
              </w:rPr>
              <w:t>2022年-2024年孵化园运营费</w:t>
            </w:r>
          </w:p>
        </w:tc>
        <w:tc>
          <w:tcPr>
            <w:tcW w:w="1274" w:type="dxa"/>
            <w:vAlign w:val="top"/>
          </w:tcPr>
          <w:p w14:paraId="2363D133">
            <w:pPr>
              <w:spacing w:before="115" w:line="202" w:lineRule="exact"/>
              <w:ind w:right="26"/>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274" w:type="dxa"/>
            <w:vAlign w:val="top"/>
          </w:tcPr>
          <w:p w14:paraId="385723C0">
            <w:pPr>
              <w:spacing w:before="11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626" w:type="dxa"/>
            <w:vAlign w:val="top"/>
          </w:tcPr>
          <w:p w14:paraId="1DBFE579">
            <w:pPr>
              <w:pStyle w:val="6"/>
            </w:pPr>
          </w:p>
        </w:tc>
        <w:tc>
          <w:tcPr>
            <w:tcW w:w="1069" w:type="dxa"/>
            <w:vAlign w:val="top"/>
          </w:tcPr>
          <w:p w14:paraId="793B73F6">
            <w:pPr>
              <w:pStyle w:val="6"/>
            </w:pPr>
          </w:p>
        </w:tc>
        <w:tc>
          <w:tcPr>
            <w:tcW w:w="1037" w:type="dxa"/>
            <w:vAlign w:val="top"/>
          </w:tcPr>
          <w:p w14:paraId="0D5F8A35">
            <w:pPr>
              <w:pStyle w:val="6"/>
            </w:pPr>
          </w:p>
        </w:tc>
        <w:tc>
          <w:tcPr>
            <w:tcW w:w="805" w:type="dxa"/>
            <w:vAlign w:val="top"/>
          </w:tcPr>
          <w:p w14:paraId="52368233">
            <w:pPr>
              <w:pStyle w:val="6"/>
            </w:pPr>
          </w:p>
        </w:tc>
      </w:tr>
      <w:tr w14:paraId="7A78C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073" w:type="dxa"/>
            <w:vAlign w:val="top"/>
          </w:tcPr>
          <w:p w14:paraId="54E3ECE6">
            <w:pPr>
              <w:spacing w:before="19" w:line="215" w:lineRule="auto"/>
              <w:ind w:left="6" w:right="146" w:firstLine="326"/>
              <w:rPr>
                <w:rFonts w:ascii="宋体" w:hAnsi="宋体" w:eastAsia="宋体" w:cs="宋体"/>
                <w:sz w:val="15"/>
                <w:szCs w:val="15"/>
              </w:rPr>
            </w:pPr>
            <w:r>
              <w:rPr>
                <w:rFonts w:ascii="宋体" w:hAnsi="宋体" w:eastAsia="宋体" w:cs="宋体"/>
                <w:color w:val="212529"/>
                <w:spacing w:val="10"/>
                <w:sz w:val="15"/>
                <w:szCs w:val="15"/>
              </w:rPr>
              <w:t>2024年高新区人民法庭及综合服务中</w:t>
            </w:r>
            <w:r>
              <w:rPr>
                <w:rFonts w:ascii="宋体" w:hAnsi="宋体" w:eastAsia="宋体" w:cs="宋体"/>
                <w:color w:val="212529"/>
                <w:spacing w:val="11"/>
                <w:sz w:val="15"/>
                <w:szCs w:val="15"/>
              </w:rPr>
              <w:t>心办公办案场所租金</w:t>
            </w:r>
          </w:p>
        </w:tc>
        <w:tc>
          <w:tcPr>
            <w:tcW w:w="1274" w:type="dxa"/>
            <w:vAlign w:val="top"/>
          </w:tcPr>
          <w:p w14:paraId="713B1E28">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222.00</w:t>
            </w:r>
          </w:p>
        </w:tc>
        <w:tc>
          <w:tcPr>
            <w:tcW w:w="1274" w:type="dxa"/>
            <w:vAlign w:val="top"/>
          </w:tcPr>
          <w:p w14:paraId="2A29B66A">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222.00</w:t>
            </w:r>
          </w:p>
        </w:tc>
        <w:tc>
          <w:tcPr>
            <w:tcW w:w="626" w:type="dxa"/>
            <w:vAlign w:val="top"/>
          </w:tcPr>
          <w:p w14:paraId="606B817C">
            <w:pPr>
              <w:pStyle w:val="6"/>
            </w:pPr>
          </w:p>
        </w:tc>
        <w:tc>
          <w:tcPr>
            <w:tcW w:w="1069" w:type="dxa"/>
            <w:vAlign w:val="top"/>
          </w:tcPr>
          <w:p w14:paraId="067599A1">
            <w:pPr>
              <w:pStyle w:val="6"/>
            </w:pPr>
          </w:p>
        </w:tc>
        <w:tc>
          <w:tcPr>
            <w:tcW w:w="1037" w:type="dxa"/>
            <w:vAlign w:val="top"/>
          </w:tcPr>
          <w:p w14:paraId="140C7E89">
            <w:pPr>
              <w:pStyle w:val="6"/>
            </w:pPr>
          </w:p>
        </w:tc>
        <w:tc>
          <w:tcPr>
            <w:tcW w:w="805" w:type="dxa"/>
            <w:vAlign w:val="top"/>
          </w:tcPr>
          <w:p w14:paraId="6685F550">
            <w:pPr>
              <w:pStyle w:val="6"/>
            </w:pPr>
          </w:p>
        </w:tc>
      </w:tr>
      <w:tr w14:paraId="678CD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73" w:type="dxa"/>
            <w:vAlign w:val="top"/>
          </w:tcPr>
          <w:p w14:paraId="06EC7D07">
            <w:pPr>
              <w:spacing w:before="20" w:line="214" w:lineRule="auto"/>
              <w:ind w:left="7" w:right="146" w:firstLine="324"/>
              <w:rPr>
                <w:rFonts w:ascii="宋体" w:hAnsi="宋体" w:eastAsia="宋体" w:cs="宋体"/>
                <w:sz w:val="15"/>
                <w:szCs w:val="15"/>
              </w:rPr>
            </w:pPr>
            <w:r>
              <w:rPr>
                <w:rFonts w:ascii="宋体" w:hAnsi="宋体" w:eastAsia="宋体" w:cs="宋体"/>
                <w:color w:val="212529"/>
                <w:spacing w:val="11"/>
                <w:sz w:val="15"/>
                <w:szCs w:val="15"/>
              </w:rPr>
              <w:t>法庭运行、宽带、房屋租金评估，造价咨询、监理费，等项目</w:t>
            </w:r>
          </w:p>
        </w:tc>
        <w:tc>
          <w:tcPr>
            <w:tcW w:w="1274" w:type="dxa"/>
            <w:vAlign w:val="top"/>
          </w:tcPr>
          <w:p w14:paraId="1A3E5FFA">
            <w:pPr>
              <w:spacing w:before="117"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64.00</w:t>
            </w:r>
          </w:p>
        </w:tc>
        <w:tc>
          <w:tcPr>
            <w:tcW w:w="1274" w:type="dxa"/>
            <w:vAlign w:val="top"/>
          </w:tcPr>
          <w:p w14:paraId="57EB403D">
            <w:pPr>
              <w:spacing w:before="11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64.00</w:t>
            </w:r>
          </w:p>
        </w:tc>
        <w:tc>
          <w:tcPr>
            <w:tcW w:w="626" w:type="dxa"/>
            <w:vAlign w:val="top"/>
          </w:tcPr>
          <w:p w14:paraId="5702AFCD">
            <w:pPr>
              <w:pStyle w:val="6"/>
            </w:pPr>
          </w:p>
        </w:tc>
        <w:tc>
          <w:tcPr>
            <w:tcW w:w="1069" w:type="dxa"/>
            <w:vAlign w:val="top"/>
          </w:tcPr>
          <w:p w14:paraId="61AAD252">
            <w:pPr>
              <w:pStyle w:val="6"/>
            </w:pPr>
          </w:p>
        </w:tc>
        <w:tc>
          <w:tcPr>
            <w:tcW w:w="1037" w:type="dxa"/>
            <w:vAlign w:val="top"/>
          </w:tcPr>
          <w:p w14:paraId="77366B29">
            <w:pPr>
              <w:pStyle w:val="6"/>
            </w:pPr>
          </w:p>
        </w:tc>
        <w:tc>
          <w:tcPr>
            <w:tcW w:w="805" w:type="dxa"/>
            <w:vAlign w:val="top"/>
          </w:tcPr>
          <w:p w14:paraId="5203E613">
            <w:pPr>
              <w:pStyle w:val="6"/>
            </w:pPr>
          </w:p>
        </w:tc>
      </w:tr>
      <w:tr w14:paraId="08816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073" w:type="dxa"/>
            <w:vAlign w:val="top"/>
          </w:tcPr>
          <w:p w14:paraId="1F30E62D">
            <w:pPr>
              <w:spacing w:before="21" w:line="217" w:lineRule="auto"/>
              <w:ind w:left="5" w:right="146" w:firstLine="326"/>
              <w:rPr>
                <w:rFonts w:ascii="宋体" w:hAnsi="宋体" w:eastAsia="宋体" w:cs="宋体"/>
                <w:sz w:val="15"/>
                <w:szCs w:val="15"/>
              </w:rPr>
            </w:pPr>
            <w:r>
              <w:rPr>
                <w:rFonts w:ascii="宋体" w:hAnsi="宋体" w:eastAsia="宋体" w:cs="宋体"/>
                <w:color w:val="212529"/>
                <w:spacing w:val="11"/>
                <w:sz w:val="15"/>
                <w:szCs w:val="15"/>
              </w:rPr>
              <w:t>法庭厨房设备、供暖费、健身器材采</w:t>
            </w:r>
            <w:r>
              <w:rPr>
                <w:rFonts w:ascii="宋体" w:hAnsi="宋体" w:eastAsia="宋体" w:cs="宋体"/>
                <w:color w:val="212529"/>
                <w:spacing w:val="10"/>
                <w:sz w:val="15"/>
                <w:szCs w:val="15"/>
              </w:rPr>
              <w:t>购等项目</w:t>
            </w:r>
          </w:p>
        </w:tc>
        <w:tc>
          <w:tcPr>
            <w:tcW w:w="1274" w:type="dxa"/>
            <w:vAlign w:val="top"/>
          </w:tcPr>
          <w:p w14:paraId="36914432">
            <w:pPr>
              <w:spacing w:before="118" w:line="202" w:lineRule="exact"/>
              <w:ind w:right="26"/>
              <w:jc w:val="right"/>
              <w:rPr>
                <w:rFonts w:ascii="宋体" w:hAnsi="宋体" w:eastAsia="宋体" w:cs="宋体"/>
                <w:sz w:val="15"/>
                <w:szCs w:val="15"/>
              </w:rPr>
            </w:pPr>
            <w:r>
              <w:rPr>
                <w:rFonts w:ascii="宋体" w:hAnsi="宋体" w:eastAsia="宋体" w:cs="宋体"/>
                <w:color w:val="212529"/>
                <w:spacing w:val="4"/>
                <w:position w:val="1"/>
                <w:sz w:val="15"/>
                <w:szCs w:val="15"/>
              </w:rPr>
              <w:t>47.78</w:t>
            </w:r>
          </w:p>
        </w:tc>
        <w:tc>
          <w:tcPr>
            <w:tcW w:w="1274" w:type="dxa"/>
            <w:vAlign w:val="top"/>
          </w:tcPr>
          <w:p w14:paraId="2448F4B8">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47.78</w:t>
            </w:r>
          </w:p>
        </w:tc>
        <w:tc>
          <w:tcPr>
            <w:tcW w:w="626" w:type="dxa"/>
            <w:vAlign w:val="top"/>
          </w:tcPr>
          <w:p w14:paraId="041A711F">
            <w:pPr>
              <w:pStyle w:val="6"/>
            </w:pPr>
          </w:p>
        </w:tc>
        <w:tc>
          <w:tcPr>
            <w:tcW w:w="1069" w:type="dxa"/>
            <w:vAlign w:val="top"/>
          </w:tcPr>
          <w:p w14:paraId="142E4E2C">
            <w:pPr>
              <w:pStyle w:val="6"/>
            </w:pPr>
          </w:p>
        </w:tc>
        <w:tc>
          <w:tcPr>
            <w:tcW w:w="1037" w:type="dxa"/>
            <w:vAlign w:val="top"/>
          </w:tcPr>
          <w:p w14:paraId="37F3AC6B">
            <w:pPr>
              <w:pStyle w:val="6"/>
            </w:pPr>
          </w:p>
        </w:tc>
        <w:tc>
          <w:tcPr>
            <w:tcW w:w="805" w:type="dxa"/>
            <w:vAlign w:val="top"/>
          </w:tcPr>
          <w:p w14:paraId="7F974B8B">
            <w:pPr>
              <w:pStyle w:val="6"/>
            </w:pPr>
          </w:p>
        </w:tc>
      </w:tr>
    </w:tbl>
    <w:p w14:paraId="442BE94B">
      <w:pPr>
        <w:pStyle w:val="2"/>
      </w:pPr>
    </w:p>
    <w:p w14:paraId="4BAA1A22">
      <w:pPr>
        <w:sectPr>
          <w:headerReference r:id="rId36" w:type="default"/>
          <w:footerReference r:id="rId37" w:type="default"/>
          <w:pgSz w:w="11900" w:h="16840"/>
          <w:pgMar w:top="642" w:right="0" w:bottom="340" w:left="0" w:header="326" w:footer="111" w:gutter="0"/>
          <w:cols w:space="720" w:num="1"/>
        </w:sectPr>
      </w:pPr>
    </w:p>
    <w:p w14:paraId="463A6C16">
      <w:pPr>
        <w:spacing w:before="103"/>
      </w:pPr>
    </w:p>
    <w:p w14:paraId="1E1033F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2"/>
        <w:gridCol w:w="1155"/>
        <w:gridCol w:w="1285"/>
        <w:gridCol w:w="1242"/>
        <w:gridCol w:w="1334"/>
      </w:tblGrid>
      <w:tr w14:paraId="393C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top w:val="single" w:color="FFFFFF" w:sz="4" w:space="0"/>
              <w:left w:val="single" w:color="FFFFFF" w:sz="2" w:space="0"/>
              <w:bottom w:val="single" w:color="FFFFFF" w:sz="4" w:space="0"/>
              <w:right w:val="single" w:color="FFFFFF" w:sz="2" w:space="0"/>
            </w:tcBorders>
            <w:vAlign w:val="top"/>
          </w:tcPr>
          <w:p w14:paraId="282C2609">
            <w:pPr>
              <w:pStyle w:val="6"/>
            </w:pPr>
          </w:p>
        </w:tc>
        <w:tc>
          <w:tcPr>
            <w:tcW w:w="1155" w:type="dxa"/>
            <w:tcBorders>
              <w:top w:val="single" w:color="FFFFFF" w:sz="4" w:space="0"/>
              <w:left w:val="single" w:color="FFFFFF" w:sz="2" w:space="0"/>
              <w:bottom w:val="single" w:color="FFFFFF" w:sz="4" w:space="0"/>
              <w:right w:val="single" w:color="FFFFFF" w:sz="2" w:space="0"/>
            </w:tcBorders>
            <w:vAlign w:val="top"/>
          </w:tcPr>
          <w:p w14:paraId="6999EF08">
            <w:pPr>
              <w:pStyle w:val="6"/>
            </w:pPr>
          </w:p>
        </w:tc>
        <w:tc>
          <w:tcPr>
            <w:tcW w:w="1285" w:type="dxa"/>
            <w:tcBorders>
              <w:top w:val="single" w:color="FFFFFF" w:sz="4" w:space="0"/>
              <w:left w:val="single" w:color="FFFFFF" w:sz="2" w:space="0"/>
              <w:bottom w:val="single" w:color="FFFFFF" w:sz="4" w:space="0"/>
              <w:right w:val="single" w:color="FFFFFF" w:sz="2" w:space="0"/>
            </w:tcBorders>
            <w:vAlign w:val="top"/>
          </w:tcPr>
          <w:p w14:paraId="781523EE">
            <w:pPr>
              <w:pStyle w:val="6"/>
            </w:pPr>
          </w:p>
        </w:tc>
        <w:tc>
          <w:tcPr>
            <w:tcW w:w="1242" w:type="dxa"/>
            <w:tcBorders>
              <w:top w:val="single" w:color="FFFFFF" w:sz="4" w:space="0"/>
              <w:left w:val="single" w:color="FFFFFF" w:sz="2" w:space="0"/>
              <w:bottom w:val="single" w:color="FFFFFF" w:sz="4" w:space="0"/>
              <w:right w:val="single" w:color="FFFFFF" w:sz="2" w:space="0"/>
            </w:tcBorders>
            <w:vAlign w:val="top"/>
          </w:tcPr>
          <w:p w14:paraId="3668E0E4">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39171EF4">
            <w:pPr>
              <w:spacing w:before="127" w:line="234" w:lineRule="auto"/>
              <w:ind w:left="531"/>
              <w:rPr>
                <w:rFonts w:ascii="宋体" w:hAnsi="宋体" w:eastAsia="宋体" w:cs="宋体"/>
                <w:sz w:val="12"/>
                <w:szCs w:val="12"/>
              </w:rPr>
            </w:pPr>
            <w:r>
              <w:rPr>
                <w:rFonts w:ascii="宋体" w:hAnsi="宋体" w:eastAsia="宋体" w:cs="宋体"/>
                <w:color w:val="212529"/>
                <w:spacing w:val="7"/>
                <w:sz w:val="12"/>
                <w:szCs w:val="12"/>
              </w:rPr>
              <w:t>预算公开表13</w:t>
            </w:r>
          </w:p>
        </w:tc>
      </w:tr>
      <w:tr w14:paraId="48F04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1ECAD82">
            <w:pPr>
              <w:spacing w:before="80" w:line="201" w:lineRule="exact"/>
              <w:ind w:left="2959"/>
              <w:outlineLvl w:val="1"/>
              <w:rPr>
                <w:rFonts w:ascii="微软雅黑" w:hAnsi="微软雅黑" w:eastAsia="微软雅黑" w:cs="微软雅黑"/>
                <w:sz w:val="20"/>
                <w:szCs w:val="20"/>
              </w:rPr>
            </w:pPr>
            <w:bookmarkStart w:id="30" w:name="bookmark18"/>
            <w:bookmarkEnd w:id="30"/>
            <w:bookmarkStart w:id="31" w:name="bookmark48"/>
            <w:bookmarkEnd w:id="31"/>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B74A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824" w:type="dxa"/>
            <w:gridSpan w:val="4"/>
            <w:tcBorders>
              <w:top w:val="single" w:color="FFFFFF" w:sz="4" w:space="0"/>
              <w:left w:val="single" w:color="FFFFFF" w:sz="2" w:space="0"/>
              <w:right w:val="single" w:color="FFFFFF" w:sz="2" w:space="0"/>
            </w:tcBorders>
            <w:vAlign w:val="top"/>
          </w:tcPr>
          <w:p w14:paraId="3B667A4C">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单位名称：长治高新技术产业开发区管理委员会综合办公室</w:t>
            </w:r>
          </w:p>
        </w:tc>
        <w:tc>
          <w:tcPr>
            <w:tcW w:w="1334" w:type="dxa"/>
            <w:tcBorders>
              <w:top w:val="single" w:color="FFFFFF" w:sz="4" w:space="0"/>
              <w:left w:val="single" w:color="FFFFFF" w:sz="2" w:space="0"/>
              <w:right w:val="single" w:color="FFFFFF" w:sz="2" w:space="0"/>
            </w:tcBorders>
            <w:vAlign w:val="top"/>
          </w:tcPr>
          <w:p w14:paraId="689A3D1F">
            <w:pPr>
              <w:spacing w:before="124" w:line="235"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78362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restart"/>
            <w:tcBorders>
              <w:bottom w:val="nil"/>
            </w:tcBorders>
            <w:vAlign w:val="top"/>
          </w:tcPr>
          <w:p w14:paraId="40A97123">
            <w:pPr>
              <w:spacing w:before="305" w:line="156" w:lineRule="exact"/>
              <w:ind w:left="173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55" w:type="dxa"/>
            <w:vMerge w:val="restart"/>
            <w:tcBorders>
              <w:bottom w:val="nil"/>
            </w:tcBorders>
            <w:vAlign w:val="top"/>
          </w:tcPr>
          <w:p w14:paraId="75632B1D">
            <w:pPr>
              <w:spacing w:before="305" w:line="154" w:lineRule="exact"/>
              <w:ind w:left="40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861" w:type="dxa"/>
            <w:gridSpan w:val="3"/>
            <w:vAlign w:val="top"/>
          </w:tcPr>
          <w:p w14:paraId="2EF38679">
            <w:pPr>
              <w:spacing w:before="109" w:line="157" w:lineRule="exact"/>
              <w:ind w:left="1357"/>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37AFC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Merge w:val="continue"/>
            <w:tcBorders>
              <w:top w:val="nil"/>
            </w:tcBorders>
            <w:vAlign w:val="top"/>
          </w:tcPr>
          <w:p w14:paraId="189372B5">
            <w:pPr>
              <w:pStyle w:val="6"/>
            </w:pPr>
          </w:p>
        </w:tc>
        <w:tc>
          <w:tcPr>
            <w:tcW w:w="1155" w:type="dxa"/>
            <w:vMerge w:val="continue"/>
            <w:tcBorders>
              <w:top w:val="nil"/>
            </w:tcBorders>
            <w:vAlign w:val="top"/>
          </w:tcPr>
          <w:p w14:paraId="3BB37C8E">
            <w:pPr>
              <w:pStyle w:val="6"/>
            </w:pPr>
          </w:p>
        </w:tc>
        <w:tc>
          <w:tcPr>
            <w:tcW w:w="1285" w:type="dxa"/>
            <w:vAlign w:val="top"/>
          </w:tcPr>
          <w:p w14:paraId="1B9C6211">
            <w:pPr>
              <w:spacing w:before="110" w:line="158" w:lineRule="exact"/>
              <w:ind w:left="14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242" w:type="dxa"/>
            <w:vAlign w:val="top"/>
          </w:tcPr>
          <w:p w14:paraId="5C92B2F0">
            <w:pPr>
              <w:spacing w:before="25" w:line="159" w:lineRule="auto"/>
              <w:ind w:left="446" w:right="220" w:hanging="240"/>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政府性基金</w:t>
            </w:r>
            <w:r>
              <w:rPr>
                <w:rFonts w:ascii="微软雅黑" w:hAnsi="微软雅黑" w:eastAsia="微软雅黑" w:cs="微软雅黑"/>
                <w:color w:val="212529"/>
                <w:spacing w:val="11"/>
                <w:sz w:val="15"/>
                <w:szCs w:val="15"/>
              </w:rPr>
              <w:t>预算</w:t>
            </w:r>
          </w:p>
        </w:tc>
        <w:tc>
          <w:tcPr>
            <w:tcW w:w="1334" w:type="dxa"/>
            <w:vAlign w:val="top"/>
          </w:tcPr>
          <w:p w14:paraId="2E83E294">
            <w:pPr>
              <w:spacing w:before="24" w:line="157" w:lineRule="exact"/>
              <w:ind w:left="348"/>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09B85C0F">
            <w:pPr>
              <w:spacing w:before="26" w:line="158" w:lineRule="exact"/>
              <w:ind w:left="33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3B21D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53C60DC0">
            <w:pPr>
              <w:spacing w:before="115" w:line="203" w:lineRule="exact"/>
              <w:ind w:left="2033"/>
              <w:rPr>
                <w:rFonts w:ascii="宋体" w:hAnsi="宋体" w:eastAsia="宋体" w:cs="宋体"/>
                <w:sz w:val="15"/>
                <w:szCs w:val="15"/>
              </w:rPr>
            </w:pPr>
            <w:r>
              <w:rPr>
                <w:rFonts w:ascii="宋体" w:hAnsi="宋体" w:eastAsia="宋体" w:cs="宋体"/>
                <w:color w:val="212529"/>
                <w:position w:val="1"/>
                <w:sz w:val="15"/>
                <w:szCs w:val="15"/>
              </w:rPr>
              <w:t>1</w:t>
            </w:r>
          </w:p>
        </w:tc>
        <w:tc>
          <w:tcPr>
            <w:tcW w:w="1155" w:type="dxa"/>
            <w:vAlign w:val="top"/>
          </w:tcPr>
          <w:p w14:paraId="5A5E68D7">
            <w:pPr>
              <w:spacing w:before="115" w:line="203" w:lineRule="exact"/>
              <w:ind w:left="532"/>
              <w:rPr>
                <w:rFonts w:ascii="宋体" w:hAnsi="宋体" w:eastAsia="宋体" w:cs="宋体"/>
                <w:sz w:val="15"/>
                <w:szCs w:val="15"/>
              </w:rPr>
            </w:pPr>
            <w:r>
              <w:rPr>
                <w:rFonts w:ascii="宋体" w:hAnsi="宋体" w:eastAsia="宋体" w:cs="宋体"/>
                <w:color w:val="212529"/>
                <w:position w:val="1"/>
                <w:sz w:val="15"/>
                <w:szCs w:val="15"/>
              </w:rPr>
              <w:t>2</w:t>
            </w:r>
          </w:p>
        </w:tc>
        <w:tc>
          <w:tcPr>
            <w:tcW w:w="1285" w:type="dxa"/>
            <w:vAlign w:val="top"/>
          </w:tcPr>
          <w:p w14:paraId="4893E835">
            <w:pPr>
              <w:spacing w:before="115" w:line="202" w:lineRule="exact"/>
              <w:ind w:left="599"/>
              <w:rPr>
                <w:rFonts w:ascii="宋体" w:hAnsi="宋体" w:eastAsia="宋体" w:cs="宋体"/>
                <w:sz w:val="15"/>
                <w:szCs w:val="15"/>
              </w:rPr>
            </w:pPr>
            <w:r>
              <w:rPr>
                <w:rFonts w:ascii="宋体" w:hAnsi="宋体" w:eastAsia="宋体" w:cs="宋体"/>
                <w:color w:val="212529"/>
                <w:position w:val="1"/>
                <w:sz w:val="15"/>
                <w:szCs w:val="15"/>
              </w:rPr>
              <w:t>3</w:t>
            </w:r>
          </w:p>
        </w:tc>
        <w:tc>
          <w:tcPr>
            <w:tcW w:w="1242" w:type="dxa"/>
            <w:vAlign w:val="top"/>
          </w:tcPr>
          <w:p w14:paraId="1C6C67B8">
            <w:pPr>
              <w:spacing w:before="115" w:line="203" w:lineRule="exact"/>
              <w:ind w:left="572"/>
              <w:rPr>
                <w:rFonts w:ascii="宋体" w:hAnsi="宋体" w:eastAsia="宋体" w:cs="宋体"/>
                <w:sz w:val="15"/>
                <w:szCs w:val="15"/>
              </w:rPr>
            </w:pPr>
            <w:r>
              <w:rPr>
                <w:rFonts w:ascii="宋体" w:hAnsi="宋体" w:eastAsia="宋体" w:cs="宋体"/>
                <w:color w:val="212529"/>
                <w:position w:val="1"/>
                <w:sz w:val="15"/>
                <w:szCs w:val="15"/>
              </w:rPr>
              <w:t>4</w:t>
            </w:r>
          </w:p>
        </w:tc>
        <w:tc>
          <w:tcPr>
            <w:tcW w:w="1334" w:type="dxa"/>
            <w:vAlign w:val="top"/>
          </w:tcPr>
          <w:p w14:paraId="667028A0">
            <w:pPr>
              <w:spacing w:before="115" w:line="202" w:lineRule="exact"/>
              <w:ind w:left="620"/>
              <w:rPr>
                <w:rFonts w:ascii="宋体" w:hAnsi="宋体" w:eastAsia="宋体" w:cs="宋体"/>
                <w:sz w:val="15"/>
                <w:szCs w:val="15"/>
              </w:rPr>
            </w:pPr>
            <w:r>
              <w:rPr>
                <w:rFonts w:ascii="宋体" w:hAnsi="宋体" w:eastAsia="宋体" w:cs="宋体"/>
                <w:color w:val="212529"/>
                <w:position w:val="1"/>
                <w:sz w:val="15"/>
                <w:szCs w:val="15"/>
              </w:rPr>
              <w:t>5</w:t>
            </w:r>
          </w:p>
        </w:tc>
      </w:tr>
      <w:tr w14:paraId="3843C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4142" w:type="dxa"/>
            <w:vAlign w:val="top"/>
          </w:tcPr>
          <w:p w14:paraId="794D8B42">
            <w:pPr>
              <w:pStyle w:val="6"/>
            </w:pPr>
          </w:p>
        </w:tc>
        <w:tc>
          <w:tcPr>
            <w:tcW w:w="1155" w:type="dxa"/>
            <w:vAlign w:val="top"/>
          </w:tcPr>
          <w:p w14:paraId="287AB12E">
            <w:pPr>
              <w:pStyle w:val="6"/>
            </w:pPr>
          </w:p>
        </w:tc>
        <w:tc>
          <w:tcPr>
            <w:tcW w:w="1285" w:type="dxa"/>
            <w:vAlign w:val="top"/>
          </w:tcPr>
          <w:p w14:paraId="7679FCCC">
            <w:pPr>
              <w:pStyle w:val="6"/>
            </w:pPr>
          </w:p>
        </w:tc>
        <w:tc>
          <w:tcPr>
            <w:tcW w:w="1242" w:type="dxa"/>
            <w:vAlign w:val="top"/>
          </w:tcPr>
          <w:p w14:paraId="56E052E9">
            <w:pPr>
              <w:pStyle w:val="6"/>
            </w:pPr>
          </w:p>
        </w:tc>
        <w:tc>
          <w:tcPr>
            <w:tcW w:w="1334" w:type="dxa"/>
            <w:vAlign w:val="top"/>
          </w:tcPr>
          <w:p w14:paraId="01DB2036">
            <w:pPr>
              <w:pStyle w:val="6"/>
            </w:pPr>
          </w:p>
        </w:tc>
      </w:tr>
      <w:tr w14:paraId="3599E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4142" w:type="dxa"/>
            <w:tcBorders>
              <w:left w:val="single" w:color="FFFFFF" w:sz="4" w:space="0"/>
              <w:bottom w:val="single" w:color="FFFFFF" w:sz="4" w:space="0"/>
              <w:right w:val="single" w:color="000000" w:sz="2" w:space="0"/>
            </w:tcBorders>
            <w:vAlign w:val="top"/>
          </w:tcPr>
          <w:p w14:paraId="474E8FF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155" w:type="dxa"/>
            <w:tcBorders>
              <w:left w:val="single" w:color="FFFFFF" w:sz="2" w:space="0"/>
              <w:bottom w:val="single" w:color="FFFFFF" w:sz="4" w:space="0"/>
              <w:right w:val="single" w:color="FFFFFF" w:sz="2" w:space="0"/>
            </w:tcBorders>
            <w:vAlign w:val="top"/>
          </w:tcPr>
          <w:p w14:paraId="507CBC98">
            <w:pPr>
              <w:pStyle w:val="6"/>
            </w:pPr>
          </w:p>
        </w:tc>
        <w:tc>
          <w:tcPr>
            <w:tcW w:w="1285" w:type="dxa"/>
            <w:tcBorders>
              <w:left w:val="single" w:color="FFFFFF" w:sz="2" w:space="0"/>
              <w:bottom w:val="single" w:color="FFFFFF" w:sz="4" w:space="0"/>
              <w:right w:val="single" w:color="FFFFFF" w:sz="2" w:space="0"/>
            </w:tcBorders>
            <w:vAlign w:val="top"/>
          </w:tcPr>
          <w:p w14:paraId="56974080">
            <w:pPr>
              <w:pStyle w:val="6"/>
            </w:pPr>
          </w:p>
        </w:tc>
        <w:tc>
          <w:tcPr>
            <w:tcW w:w="1242" w:type="dxa"/>
            <w:tcBorders>
              <w:left w:val="single" w:color="FFFFFF" w:sz="2" w:space="0"/>
              <w:bottom w:val="single" w:color="FFFFFF" w:sz="4" w:space="0"/>
              <w:right w:val="single" w:color="FFFFFF" w:sz="2" w:space="0"/>
            </w:tcBorders>
            <w:vAlign w:val="top"/>
          </w:tcPr>
          <w:p w14:paraId="46175795">
            <w:pPr>
              <w:pStyle w:val="6"/>
            </w:pPr>
          </w:p>
        </w:tc>
        <w:tc>
          <w:tcPr>
            <w:tcW w:w="1334" w:type="dxa"/>
            <w:tcBorders>
              <w:left w:val="single" w:color="FFFFFF" w:sz="2" w:space="0"/>
              <w:bottom w:val="single" w:color="FFFFFF" w:sz="4" w:space="0"/>
              <w:right w:val="single" w:color="FFFFFF" w:sz="2" w:space="0"/>
            </w:tcBorders>
            <w:vAlign w:val="top"/>
          </w:tcPr>
          <w:p w14:paraId="596B57CB">
            <w:pPr>
              <w:pStyle w:val="6"/>
            </w:pPr>
          </w:p>
        </w:tc>
      </w:tr>
    </w:tbl>
    <w:p w14:paraId="00CCEF8D">
      <w:pPr>
        <w:pStyle w:val="2"/>
      </w:pPr>
    </w:p>
    <w:p w14:paraId="34273CE6">
      <w:pPr>
        <w:sectPr>
          <w:headerReference r:id="rId38" w:type="default"/>
          <w:footerReference r:id="rId39" w:type="default"/>
          <w:pgSz w:w="11900" w:h="16840"/>
          <w:pgMar w:top="642" w:right="0" w:bottom="340" w:left="0" w:header="326" w:footer="111" w:gutter="0"/>
          <w:cols w:space="720" w:num="1"/>
        </w:sectPr>
      </w:pPr>
    </w:p>
    <w:p w14:paraId="0D11C336">
      <w:pPr>
        <w:pStyle w:val="2"/>
        <w:spacing w:line="334" w:lineRule="auto"/>
      </w:pPr>
    </w:p>
    <w:p w14:paraId="2668EA17">
      <w:pPr>
        <w:pStyle w:val="2"/>
        <w:spacing w:line="335" w:lineRule="auto"/>
      </w:pPr>
    </w:p>
    <w:p w14:paraId="62DF8718">
      <w:pPr>
        <w:spacing w:before="94" w:line="230" w:lineRule="exact"/>
        <w:ind w:left="4064"/>
        <w:outlineLvl w:val="0"/>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4"/>
          <w:position w:val="-1"/>
          <w:sz w:val="22"/>
          <w:szCs w:val="22"/>
        </w:rPr>
        <w:t>第三部分</w:t>
      </w:r>
      <w:r>
        <w:rPr>
          <w:rFonts w:ascii="微软雅黑" w:hAnsi="微软雅黑" w:eastAsia="微软雅黑" w:cs="微软雅黑"/>
          <w:spacing w:val="53"/>
          <w:position w:val="-1"/>
          <w:sz w:val="22"/>
          <w:szCs w:val="22"/>
        </w:rPr>
        <w:t xml:space="preserve"> </w:t>
      </w:r>
      <w:r>
        <w:rPr>
          <w:rFonts w:ascii="微软雅黑" w:hAnsi="微软雅黑" w:eastAsia="微软雅黑" w:cs="微软雅黑"/>
          <w:spacing w:val="4"/>
          <w:position w:val="-1"/>
          <w:sz w:val="22"/>
          <w:szCs w:val="22"/>
        </w:rPr>
        <w:t>2025年度单位预算情况说明</w:t>
      </w:r>
    </w:p>
    <w:p w14:paraId="56C6A499">
      <w:pPr>
        <w:spacing w:before="299" w:line="229" w:lineRule="exact"/>
        <w:ind w:left="1261"/>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9"/>
          <w:position w:val="-1"/>
          <w:sz w:val="22"/>
          <w:szCs w:val="22"/>
        </w:rPr>
        <w:t>一、单位预算收支数据变动情况及原因</w:t>
      </w:r>
    </w:p>
    <w:p w14:paraId="5F1B27FA">
      <w:pPr>
        <w:spacing w:before="190" w:line="323" w:lineRule="auto"/>
        <w:ind w:left="1255" w:right="1223" w:firstLine="464"/>
        <w:jc w:val="both"/>
        <w:rPr>
          <w:rFonts w:ascii="仿宋" w:hAnsi="仿宋" w:eastAsia="仿宋" w:cs="仿宋"/>
          <w:sz w:val="23"/>
          <w:szCs w:val="23"/>
        </w:rPr>
      </w:pPr>
      <w:r>
        <w:rPr>
          <w:rFonts w:ascii="仿宋" w:hAnsi="仿宋" w:eastAsia="仿宋" w:cs="仿宋"/>
          <w:spacing w:val="5"/>
          <w:sz w:val="23"/>
          <w:szCs w:val="23"/>
        </w:rPr>
        <w:t>2025年度长治高新技术产业开发区管理委员会综合办公室预算收入总计2,579</w:t>
      </w:r>
      <w:r>
        <w:rPr>
          <w:rFonts w:ascii="仿宋" w:hAnsi="仿宋" w:eastAsia="仿宋" w:cs="仿宋"/>
          <w:spacing w:val="4"/>
          <w:sz w:val="23"/>
          <w:szCs w:val="23"/>
        </w:rPr>
        <w:t>.20万元，</w:t>
      </w:r>
      <w:r>
        <w:rPr>
          <w:rFonts w:ascii="仿宋" w:hAnsi="仿宋" w:eastAsia="仿宋" w:cs="仿宋"/>
          <w:spacing w:val="2"/>
          <w:sz w:val="23"/>
          <w:szCs w:val="23"/>
        </w:rPr>
        <w:t>其中：本年收入2,579.20万元，上年结转0万元，比上年减少413.46万元，下降13.82%，主要</w:t>
      </w:r>
      <w:r>
        <w:rPr>
          <w:rFonts w:ascii="仿宋" w:hAnsi="仿宋" w:eastAsia="仿宋" w:cs="仿宋"/>
          <w:spacing w:val="5"/>
          <w:sz w:val="23"/>
          <w:szCs w:val="23"/>
        </w:rPr>
        <w:t>原因是一般公共服务支出较上年收入减少435.67万元，较上年减少了15</w:t>
      </w:r>
      <w:r>
        <w:rPr>
          <w:rFonts w:ascii="仿宋" w:hAnsi="仿宋" w:eastAsia="仿宋" w:cs="仿宋"/>
          <w:spacing w:val="4"/>
          <w:sz w:val="23"/>
          <w:szCs w:val="23"/>
        </w:rPr>
        <w:t>.05%，社会保障和就</w:t>
      </w:r>
      <w:r>
        <w:rPr>
          <w:rFonts w:ascii="仿宋" w:hAnsi="仿宋" w:eastAsia="仿宋" w:cs="仿宋"/>
          <w:spacing w:val="2"/>
          <w:sz w:val="23"/>
          <w:szCs w:val="23"/>
        </w:rPr>
        <w:t>业支出较上年增加15.84万元，卫生健康支出较上年增加1.41万元，住房保障支出较上年增加4,95万元，社会保障和卫生健康以及住房保障合计增加22.21万元。较上年增加23.47%。；本年单位预算支出总计2,579.20万元，其中：本年预算安排2,579.20万元，上年结转0万元，比</w:t>
      </w:r>
      <w:r>
        <w:rPr>
          <w:rFonts w:ascii="仿宋" w:hAnsi="仿宋" w:eastAsia="仿宋" w:cs="仿宋"/>
          <w:spacing w:val="5"/>
          <w:sz w:val="23"/>
          <w:szCs w:val="23"/>
        </w:rPr>
        <w:t>上年减少413.46万元，下降13.82%，主</w:t>
      </w:r>
      <w:r>
        <w:rPr>
          <w:rFonts w:ascii="仿宋" w:hAnsi="仿宋" w:eastAsia="仿宋" w:cs="仿宋"/>
          <w:spacing w:val="4"/>
          <w:sz w:val="23"/>
          <w:szCs w:val="23"/>
        </w:rPr>
        <w:t>要原因是一般公共服务支出较上年收入减少435.67万</w:t>
      </w:r>
      <w:r>
        <w:rPr>
          <w:rFonts w:ascii="仿宋" w:hAnsi="仿宋" w:eastAsia="仿宋" w:cs="仿宋"/>
          <w:spacing w:val="2"/>
          <w:sz w:val="23"/>
          <w:szCs w:val="23"/>
        </w:rPr>
        <w:t>元，较上年减少了15.05%，社会保障和就业支出较上年增加15.84万元，卫生健康支出较上年</w:t>
      </w:r>
      <w:r>
        <w:rPr>
          <w:rFonts w:ascii="仿宋" w:hAnsi="仿宋" w:eastAsia="仿宋" w:cs="仿宋"/>
          <w:spacing w:val="5"/>
          <w:sz w:val="23"/>
          <w:szCs w:val="23"/>
        </w:rPr>
        <w:t>增加1.41万元，住房保障支出较上年增加4,95万元，社会保障和卫生健康以及住房保障合计</w:t>
      </w:r>
      <w:r>
        <w:rPr>
          <w:rFonts w:ascii="仿宋" w:hAnsi="仿宋" w:eastAsia="仿宋" w:cs="仿宋"/>
          <w:sz w:val="23"/>
          <w:szCs w:val="23"/>
        </w:rPr>
        <w:t>增加22.21万元。较上年增加23.47%。</w:t>
      </w:r>
    </w:p>
    <w:p w14:paraId="2DCEB78A">
      <w:pPr>
        <w:spacing w:line="229" w:lineRule="exact"/>
        <w:ind w:left="1261"/>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8"/>
          <w:position w:val="-1"/>
          <w:sz w:val="22"/>
          <w:szCs w:val="22"/>
        </w:rPr>
        <w:t>二、收入预算情况说明</w:t>
      </w:r>
    </w:p>
    <w:p w14:paraId="25D9501F">
      <w:pPr>
        <w:spacing w:before="174" w:line="309"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2025年度长治高新技术产业开发区管理委员会综合办公室预算收入2,579.2</w:t>
      </w:r>
      <w:r>
        <w:rPr>
          <w:rFonts w:ascii="仿宋" w:hAnsi="仿宋" w:eastAsia="仿宋" w:cs="仿宋"/>
          <w:spacing w:val="4"/>
          <w:sz w:val="23"/>
          <w:szCs w:val="23"/>
        </w:rPr>
        <w:t>0万元，主要</w:t>
      </w:r>
      <w:r>
        <w:rPr>
          <w:rFonts w:ascii="仿宋" w:hAnsi="仿宋" w:eastAsia="仿宋" w:cs="仿宋"/>
          <w:spacing w:val="2"/>
          <w:sz w:val="23"/>
          <w:szCs w:val="23"/>
        </w:rPr>
        <w:t>包括一般公共预算拨款收入2,579.20万元，</w:t>
      </w:r>
      <w:r>
        <w:rPr>
          <w:rFonts w:ascii="仿宋" w:hAnsi="仿宋" w:eastAsia="仿宋" w:cs="仿宋"/>
          <w:spacing w:val="-53"/>
          <w:sz w:val="23"/>
          <w:szCs w:val="23"/>
        </w:rPr>
        <w:t xml:space="preserve"> </w:t>
      </w:r>
      <w:r>
        <w:rPr>
          <w:rFonts w:ascii="仿宋" w:hAnsi="仿宋" w:eastAsia="仿宋" w:cs="仿宋"/>
          <w:spacing w:val="2"/>
          <w:sz w:val="23"/>
          <w:szCs w:val="23"/>
        </w:rPr>
        <w:t>占100.00%；政府性基金预算拨款收入0万</w:t>
      </w:r>
      <w:r>
        <w:rPr>
          <w:rFonts w:ascii="仿宋" w:hAnsi="仿宋" w:eastAsia="仿宋" w:cs="仿宋"/>
          <w:spacing w:val="1"/>
          <w:sz w:val="23"/>
          <w:szCs w:val="23"/>
        </w:rPr>
        <w:t>元，</w:t>
      </w:r>
      <w:r>
        <w:rPr>
          <w:rFonts w:ascii="仿宋" w:hAnsi="仿宋" w:eastAsia="仿宋" w:cs="仿宋"/>
          <w:spacing w:val="-54"/>
          <w:sz w:val="23"/>
          <w:szCs w:val="23"/>
        </w:rPr>
        <w:t xml:space="preserve"> </w:t>
      </w:r>
      <w:r>
        <w:rPr>
          <w:rFonts w:ascii="仿宋" w:hAnsi="仿宋" w:eastAsia="仿宋" w:cs="仿宋"/>
          <w:spacing w:val="1"/>
          <w:sz w:val="23"/>
          <w:szCs w:val="23"/>
        </w:rPr>
        <w:t>占0%；</w:t>
      </w:r>
      <w:r>
        <w:rPr>
          <w:rFonts w:ascii="仿宋" w:hAnsi="仿宋" w:eastAsia="仿宋" w:cs="仿宋"/>
          <w:spacing w:val="-64"/>
          <w:sz w:val="23"/>
          <w:szCs w:val="23"/>
        </w:rPr>
        <w:t xml:space="preserve"> </w:t>
      </w:r>
      <w:r>
        <w:rPr>
          <w:rFonts w:ascii="仿宋" w:hAnsi="仿宋" w:eastAsia="仿宋" w:cs="仿宋"/>
          <w:spacing w:val="1"/>
          <w:sz w:val="23"/>
          <w:szCs w:val="23"/>
        </w:rPr>
        <w:t>国有资本经营预算拨款收入0万元，</w:t>
      </w:r>
      <w:r>
        <w:rPr>
          <w:rFonts w:ascii="仿宋" w:hAnsi="仿宋" w:eastAsia="仿宋" w:cs="仿宋"/>
          <w:spacing w:val="-55"/>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占0%；单位资</w:t>
      </w:r>
      <w:r>
        <w:rPr>
          <w:rFonts w:ascii="仿宋" w:hAnsi="仿宋" w:eastAsia="仿宋" w:cs="仿宋"/>
          <w:spacing w:val="-5"/>
          <w:sz w:val="23"/>
          <w:szCs w:val="23"/>
        </w:rPr>
        <w:t>金0万元，</w:t>
      </w:r>
      <w:r>
        <w:rPr>
          <w:rFonts w:ascii="仿宋" w:hAnsi="仿宋" w:eastAsia="仿宋" w:cs="仿宋"/>
          <w:spacing w:val="-43"/>
          <w:sz w:val="23"/>
          <w:szCs w:val="23"/>
        </w:rPr>
        <w:t xml:space="preserve"> </w:t>
      </w:r>
      <w:r>
        <w:rPr>
          <w:rFonts w:ascii="仿宋" w:hAnsi="仿宋" w:eastAsia="仿宋" w:cs="仿宋"/>
          <w:spacing w:val="-5"/>
          <w:sz w:val="23"/>
          <w:szCs w:val="23"/>
        </w:rPr>
        <w:t>占0%；上年结转0万元，</w:t>
      </w:r>
      <w:r>
        <w:rPr>
          <w:rFonts w:ascii="仿宋" w:hAnsi="仿宋" w:eastAsia="仿宋" w:cs="仿宋"/>
          <w:spacing w:val="-60"/>
          <w:sz w:val="23"/>
          <w:szCs w:val="23"/>
        </w:rPr>
        <w:t xml:space="preserve"> </w:t>
      </w:r>
      <w:r>
        <w:rPr>
          <w:rFonts w:ascii="仿宋" w:hAnsi="仿宋" w:eastAsia="仿宋" w:cs="仿宋"/>
          <w:spacing w:val="-5"/>
          <w:sz w:val="23"/>
          <w:szCs w:val="23"/>
        </w:rPr>
        <w:t>占0%。无</w:t>
      </w:r>
    </w:p>
    <w:p w14:paraId="29E449EA">
      <w:pPr>
        <w:spacing w:line="3572" w:lineRule="exact"/>
        <w:ind w:firstLine="3565"/>
      </w:pPr>
      <w:r>
        <w:pict>
          <v:shape id="_x0000_s1026" o:spid="_x0000_s1026" o:spt="136" type="#_x0000_t136" style="position:absolute;left:0pt;margin-left:86.9pt;margin-top:115.7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71"/>
        </w:rPr>
        <w:drawing>
          <wp:inline distT="0" distB="0" distL="0" distR="0">
            <wp:extent cx="2409825" cy="226822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3"/>
                    <a:stretch>
                      <a:fillRect/>
                    </a:stretch>
                  </pic:blipFill>
                  <pic:spPr>
                    <a:xfrm>
                      <a:off x="0" y="0"/>
                      <a:ext cx="2409835" cy="2268717"/>
                    </a:xfrm>
                    <a:prstGeom prst="rect">
                      <a:avLst/>
                    </a:prstGeom>
                  </pic:spPr>
                </pic:pic>
              </a:graphicData>
            </a:graphic>
          </wp:inline>
        </w:drawing>
      </w:r>
    </w:p>
    <w:p w14:paraId="47410AE0">
      <w:pPr>
        <w:pStyle w:val="2"/>
        <w:spacing w:line="301" w:lineRule="auto"/>
      </w:pPr>
    </w:p>
    <w:p w14:paraId="219E7696">
      <w:pPr>
        <w:spacing w:before="96" w:line="230" w:lineRule="exact"/>
        <w:ind w:left="1262"/>
        <w:outlineLvl w:val="1"/>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7"/>
          <w:position w:val="-1"/>
          <w:sz w:val="22"/>
          <w:szCs w:val="22"/>
        </w:rPr>
        <w:t>三、支出预算情况说明</w:t>
      </w:r>
    </w:p>
    <w:p w14:paraId="4FCDE5FE">
      <w:pPr>
        <w:spacing w:before="174" w:line="322" w:lineRule="auto"/>
        <w:ind w:left="1263" w:right="1275" w:firstLine="456"/>
        <w:rPr>
          <w:rFonts w:ascii="仿宋" w:hAnsi="仿宋" w:eastAsia="仿宋" w:cs="仿宋"/>
          <w:sz w:val="23"/>
          <w:szCs w:val="23"/>
        </w:rPr>
      </w:pPr>
      <w:r>
        <w:rPr>
          <w:rFonts w:ascii="仿宋" w:hAnsi="仿宋" w:eastAsia="仿宋" w:cs="仿宋"/>
          <w:spacing w:val="4"/>
          <w:sz w:val="23"/>
          <w:szCs w:val="23"/>
        </w:rPr>
        <w:t>2025年度长治高新技术产业开发区管理委员会综合办公室支出预算25</w:t>
      </w:r>
      <w:r>
        <w:rPr>
          <w:rFonts w:ascii="仿宋" w:hAnsi="仿宋" w:eastAsia="仿宋" w:cs="仿宋"/>
          <w:spacing w:val="3"/>
          <w:sz w:val="23"/>
          <w:szCs w:val="23"/>
        </w:rPr>
        <w:t>79.2万元，其中：</w:t>
      </w:r>
      <w:r>
        <w:rPr>
          <w:rFonts w:ascii="仿宋" w:hAnsi="仿宋" w:eastAsia="仿宋" w:cs="仿宋"/>
          <w:spacing w:val="-2"/>
          <w:sz w:val="23"/>
          <w:szCs w:val="23"/>
        </w:rPr>
        <w:t>基本支出294.2万元，</w:t>
      </w:r>
      <w:r>
        <w:rPr>
          <w:rFonts w:ascii="仿宋" w:hAnsi="仿宋" w:eastAsia="仿宋" w:cs="仿宋"/>
          <w:spacing w:val="-60"/>
          <w:sz w:val="23"/>
          <w:szCs w:val="23"/>
        </w:rPr>
        <w:t xml:space="preserve"> </w:t>
      </w:r>
      <w:r>
        <w:rPr>
          <w:rFonts w:ascii="仿宋" w:hAnsi="仿宋" w:eastAsia="仿宋" w:cs="仿宋"/>
          <w:spacing w:val="-2"/>
          <w:sz w:val="23"/>
          <w:szCs w:val="23"/>
        </w:rPr>
        <w:t>占11.41%；项目支出2285</w:t>
      </w:r>
      <w:r>
        <w:rPr>
          <w:rFonts w:ascii="仿宋" w:hAnsi="仿宋" w:eastAsia="仿宋" w:cs="仿宋"/>
          <w:spacing w:val="-3"/>
          <w:sz w:val="23"/>
          <w:szCs w:val="23"/>
        </w:rPr>
        <w:t>万元，</w:t>
      </w:r>
      <w:r>
        <w:rPr>
          <w:rFonts w:ascii="仿宋" w:hAnsi="仿宋" w:eastAsia="仿宋" w:cs="仿宋"/>
          <w:spacing w:val="-60"/>
          <w:sz w:val="23"/>
          <w:szCs w:val="23"/>
        </w:rPr>
        <w:t xml:space="preserve"> </w:t>
      </w:r>
      <w:r>
        <w:rPr>
          <w:rFonts w:ascii="仿宋" w:hAnsi="仿宋" w:eastAsia="仿宋" w:cs="仿宋"/>
          <w:spacing w:val="-3"/>
          <w:sz w:val="23"/>
          <w:szCs w:val="23"/>
        </w:rPr>
        <w:t>占88.59%。无</w:t>
      </w:r>
    </w:p>
    <w:p w14:paraId="57A52142">
      <w:pPr>
        <w:spacing w:before="4" w:line="230" w:lineRule="exact"/>
        <w:ind w:left="1271"/>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8"/>
          <w:position w:val="-1"/>
          <w:sz w:val="22"/>
          <w:szCs w:val="22"/>
        </w:rPr>
        <w:t>四、财政拨款收支预算总体情况说明</w:t>
      </w:r>
    </w:p>
    <w:p w14:paraId="2048A43C">
      <w:pPr>
        <w:spacing w:before="177" w:line="323" w:lineRule="auto"/>
        <w:ind w:left="1263" w:right="1223" w:firstLine="456"/>
        <w:jc w:val="both"/>
        <w:rPr>
          <w:rFonts w:ascii="仿宋" w:hAnsi="仿宋" w:eastAsia="仿宋" w:cs="仿宋"/>
          <w:sz w:val="23"/>
          <w:szCs w:val="23"/>
        </w:rPr>
      </w:pPr>
      <w:r>
        <w:rPr>
          <w:rFonts w:ascii="仿宋" w:hAnsi="仿宋" w:eastAsia="仿宋" w:cs="仿宋"/>
          <w:spacing w:val="5"/>
          <w:sz w:val="23"/>
          <w:szCs w:val="23"/>
        </w:rPr>
        <w:t>2025年度长治高新技术产业开发区管理委员会综合办公室财政拨款收支总预算2,</w:t>
      </w:r>
      <w:r>
        <w:rPr>
          <w:rFonts w:ascii="仿宋" w:hAnsi="仿宋" w:eastAsia="仿宋" w:cs="仿宋"/>
          <w:spacing w:val="4"/>
          <w:sz w:val="23"/>
          <w:szCs w:val="23"/>
        </w:rPr>
        <w:t>579.20</w:t>
      </w:r>
      <w:r>
        <w:rPr>
          <w:rFonts w:ascii="仿宋" w:hAnsi="仿宋" w:eastAsia="仿宋" w:cs="仿宋"/>
          <w:spacing w:val="2"/>
          <w:sz w:val="23"/>
          <w:szCs w:val="23"/>
        </w:rPr>
        <w:t>万元。其中：一般公共预算拨款2,579.20万元，政府性基金预算拨款0万元，国有资本经营预</w:t>
      </w:r>
      <w:r>
        <w:rPr>
          <w:rFonts w:ascii="仿宋" w:hAnsi="仿宋" w:eastAsia="仿宋" w:cs="仿宋"/>
          <w:spacing w:val="4"/>
          <w:sz w:val="23"/>
          <w:szCs w:val="23"/>
        </w:rPr>
        <w:t>算拨款0万元。其中：</w:t>
      </w:r>
      <w:r>
        <w:rPr>
          <w:rFonts w:ascii="仿宋" w:hAnsi="仿宋" w:eastAsia="仿宋" w:cs="仿宋"/>
          <w:spacing w:val="-64"/>
          <w:sz w:val="23"/>
          <w:szCs w:val="23"/>
        </w:rPr>
        <w:t xml:space="preserve"> </w:t>
      </w:r>
      <w:r>
        <w:rPr>
          <w:rFonts w:ascii="仿宋" w:hAnsi="仿宋" w:eastAsia="仿宋" w:cs="仿宋"/>
          <w:spacing w:val="4"/>
          <w:sz w:val="23"/>
          <w:szCs w:val="23"/>
        </w:rPr>
        <w:t>当年拨款收入2,579.20万</w:t>
      </w:r>
      <w:r>
        <w:rPr>
          <w:rFonts w:ascii="仿宋" w:hAnsi="仿宋" w:eastAsia="仿宋" w:cs="仿宋"/>
          <w:spacing w:val="3"/>
          <w:sz w:val="23"/>
          <w:szCs w:val="23"/>
        </w:rPr>
        <w:t>元，上年结转收入0万元。支出包括：一般公</w:t>
      </w:r>
      <w:r>
        <w:rPr>
          <w:rFonts w:ascii="仿宋" w:hAnsi="仿宋" w:eastAsia="仿宋" w:cs="仿宋"/>
          <w:spacing w:val="4"/>
          <w:sz w:val="23"/>
          <w:szCs w:val="23"/>
        </w:rPr>
        <w:t>共服务支出2,459.36万元、社会保障和就业支出76.22万元、卫生健康支出22.34万元、住房</w:t>
      </w:r>
      <w:r>
        <w:rPr>
          <w:rFonts w:ascii="仿宋" w:hAnsi="仿宋" w:eastAsia="仿宋" w:cs="仿宋"/>
          <w:sz w:val="23"/>
          <w:szCs w:val="23"/>
        </w:rPr>
        <w:t>保障支出21.27万元等。无</w:t>
      </w:r>
    </w:p>
    <w:p w14:paraId="348EBE67">
      <w:pPr>
        <w:spacing w:before="3" w:line="230" w:lineRule="exact"/>
        <w:ind w:left="1264"/>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8"/>
          <w:position w:val="-1"/>
          <w:sz w:val="22"/>
          <w:szCs w:val="22"/>
        </w:rPr>
        <w:t>五、一般公共预算支出情况说明</w:t>
      </w:r>
    </w:p>
    <w:p w14:paraId="5464454B">
      <w:pPr>
        <w:spacing w:line="230"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p>
    <w:p w14:paraId="7A20BAE8">
      <w:pPr>
        <w:pStyle w:val="2"/>
        <w:spacing w:line="282" w:lineRule="auto"/>
      </w:pPr>
    </w:p>
    <w:p w14:paraId="1DF27EEF">
      <w:pPr>
        <w:pStyle w:val="2"/>
        <w:spacing w:line="282" w:lineRule="auto"/>
      </w:pPr>
    </w:p>
    <w:p w14:paraId="7898D9B9">
      <w:pPr>
        <w:spacing w:before="74"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15EDCC6F">
      <w:pPr>
        <w:spacing w:before="124" w:line="325" w:lineRule="auto"/>
        <w:ind w:left="1259" w:right="1223" w:firstLine="461"/>
        <w:rPr>
          <w:rFonts w:ascii="仿宋" w:hAnsi="仿宋" w:eastAsia="仿宋" w:cs="仿宋"/>
          <w:sz w:val="23"/>
          <w:szCs w:val="23"/>
        </w:rPr>
      </w:pPr>
      <w:r>
        <w:rPr>
          <w:rFonts w:ascii="仿宋" w:hAnsi="仿宋" w:eastAsia="仿宋" w:cs="仿宋"/>
          <w:spacing w:val="2"/>
          <w:sz w:val="23"/>
          <w:szCs w:val="23"/>
        </w:rPr>
        <w:t>2025</w:t>
      </w:r>
      <w:r>
        <w:rPr>
          <w:rFonts w:ascii="仿宋" w:hAnsi="仿宋" w:eastAsia="仿宋" w:cs="仿宋"/>
          <w:spacing w:val="-52"/>
          <w:sz w:val="23"/>
          <w:szCs w:val="23"/>
        </w:rPr>
        <w:t xml:space="preserve"> </w:t>
      </w:r>
      <w:r>
        <w:rPr>
          <w:rFonts w:ascii="仿宋" w:hAnsi="仿宋" w:eastAsia="仿宋" w:cs="仿宋"/>
          <w:spacing w:val="2"/>
          <w:sz w:val="23"/>
          <w:szCs w:val="23"/>
        </w:rPr>
        <w:t>年度长</w:t>
      </w:r>
      <w:r>
        <w:rPr>
          <w:rFonts w:ascii="仿宋" w:hAnsi="仿宋" w:eastAsia="仿宋" w:cs="仿宋"/>
          <w:spacing w:val="-69"/>
          <w:sz w:val="23"/>
          <w:szCs w:val="23"/>
        </w:rPr>
        <w:t xml:space="preserve"> </w:t>
      </w:r>
      <w:r>
        <w:rPr>
          <w:rFonts w:ascii="仿宋" w:hAnsi="仿宋" w:eastAsia="仿宋" w:cs="仿宋"/>
          <w:spacing w:val="2"/>
          <w:sz w:val="23"/>
          <w:szCs w:val="23"/>
        </w:rPr>
        <w:t>治</w:t>
      </w:r>
      <w:r>
        <w:rPr>
          <w:rFonts w:ascii="仿宋" w:hAnsi="仿宋" w:eastAsia="仿宋" w:cs="仿宋"/>
          <w:spacing w:val="-66"/>
          <w:sz w:val="23"/>
          <w:szCs w:val="23"/>
        </w:rPr>
        <w:t xml:space="preserve"> </w:t>
      </w:r>
      <w:r>
        <w:rPr>
          <w:rFonts w:ascii="仿宋" w:hAnsi="仿宋" w:eastAsia="仿宋" w:cs="仿宋"/>
          <w:spacing w:val="2"/>
          <w:sz w:val="23"/>
          <w:szCs w:val="23"/>
        </w:rPr>
        <w:t>高新技术产业开</w:t>
      </w:r>
      <w:r>
        <w:rPr>
          <w:rFonts w:ascii="仿宋" w:hAnsi="仿宋" w:eastAsia="仿宋" w:cs="仿宋"/>
          <w:spacing w:val="-66"/>
          <w:sz w:val="23"/>
          <w:szCs w:val="23"/>
        </w:rPr>
        <w:t xml:space="preserve"> </w:t>
      </w:r>
      <w:r>
        <w:rPr>
          <w:rFonts w:ascii="仿宋" w:hAnsi="仿宋" w:eastAsia="仿宋" w:cs="仿宋"/>
          <w:spacing w:val="2"/>
          <w:sz w:val="23"/>
          <w:szCs w:val="23"/>
        </w:rPr>
        <w:t>发</w:t>
      </w:r>
      <w:r>
        <w:rPr>
          <w:rFonts w:ascii="仿宋" w:hAnsi="仿宋" w:eastAsia="仿宋" w:cs="仿宋"/>
          <w:spacing w:val="-53"/>
          <w:sz w:val="23"/>
          <w:szCs w:val="23"/>
        </w:rPr>
        <w:t xml:space="preserve"> </w:t>
      </w:r>
      <w:r>
        <w:rPr>
          <w:rFonts w:ascii="仿宋" w:hAnsi="仿宋" w:eastAsia="仿宋" w:cs="仿宋"/>
          <w:spacing w:val="2"/>
          <w:sz w:val="23"/>
          <w:szCs w:val="23"/>
        </w:rPr>
        <w:t>区</w:t>
      </w:r>
      <w:r>
        <w:rPr>
          <w:rFonts w:ascii="仿宋" w:hAnsi="仿宋" w:eastAsia="仿宋" w:cs="仿宋"/>
          <w:spacing w:val="-60"/>
          <w:sz w:val="23"/>
          <w:szCs w:val="23"/>
        </w:rPr>
        <w:t xml:space="preserve"> </w:t>
      </w:r>
      <w:r>
        <w:rPr>
          <w:rFonts w:ascii="仿宋" w:hAnsi="仿宋" w:eastAsia="仿宋" w:cs="仿宋"/>
          <w:spacing w:val="2"/>
          <w:sz w:val="23"/>
          <w:szCs w:val="23"/>
        </w:rPr>
        <w:t>管理</w:t>
      </w:r>
      <w:r>
        <w:rPr>
          <w:rFonts w:ascii="仿宋" w:hAnsi="仿宋" w:eastAsia="仿宋" w:cs="仿宋"/>
          <w:spacing w:val="-63"/>
          <w:sz w:val="23"/>
          <w:szCs w:val="23"/>
        </w:rPr>
        <w:t xml:space="preserve"> </w:t>
      </w:r>
      <w:r>
        <w:rPr>
          <w:rFonts w:ascii="仿宋" w:hAnsi="仿宋" w:eastAsia="仿宋" w:cs="仿宋"/>
          <w:spacing w:val="2"/>
          <w:sz w:val="23"/>
          <w:szCs w:val="23"/>
        </w:rPr>
        <w:t>委</w:t>
      </w:r>
      <w:r>
        <w:rPr>
          <w:rFonts w:ascii="仿宋" w:hAnsi="仿宋" w:eastAsia="仿宋" w:cs="仿宋"/>
          <w:spacing w:val="-55"/>
          <w:sz w:val="23"/>
          <w:szCs w:val="23"/>
        </w:rPr>
        <w:t xml:space="preserve"> </w:t>
      </w:r>
      <w:r>
        <w:rPr>
          <w:rFonts w:ascii="仿宋" w:hAnsi="仿宋" w:eastAsia="仿宋" w:cs="仿宋"/>
          <w:spacing w:val="2"/>
          <w:sz w:val="23"/>
          <w:szCs w:val="23"/>
        </w:rPr>
        <w:t>员会综</w:t>
      </w:r>
      <w:r>
        <w:rPr>
          <w:rFonts w:ascii="仿宋" w:hAnsi="仿宋" w:eastAsia="仿宋" w:cs="仿宋"/>
          <w:spacing w:val="-66"/>
          <w:sz w:val="23"/>
          <w:szCs w:val="23"/>
        </w:rPr>
        <w:t xml:space="preserve"> </w:t>
      </w:r>
      <w:r>
        <w:rPr>
          <w:rFonts w:ascii="仿宋" w:hAnsi="仿宋" w:eastAsia="仿宋" w:cs="仿宋"/>
          <w:spacing w:val="2"/>
          <w:sz w:val="23"/>
          <w:szCs w:val="23"/>
        </w:rPr>
        <w:t>合</w:t>
      </w:r>
      <w:r>
        <w:rPr>
          <w:rFonts w:ascii="仿宋" w:hAnsi="仿宋" w:eastAsia="仿宋" w:cs="仿宋"/>
          <w:spacing w:val="-65"/>
          <w:sz w:val="23"/>
          <w:szCs w:val="23"/>
        </w:rPr>
        <w:t xml:space="preserve"> </w:t>
      </w:r>
      <w:r>
        <w:rPr>
          <w:rFonts w:ascii="仿宋" w:hAnsi="仿宋" w:eastAsia="仿宋" w:cs="仿宋"/>
          <w:spacing w:val="2"/>
          <w:sz w:val="23"/>
          <w:szCs w:val="23"/>
        </w:rPr>
        <w:t>办</w:t>
      </w:r>
      <w:r>
        <w:rPr>
          <w:rFonts w:ascii="仿宋" w:hAnsi="仿宋" w:eastAsia="仿宋" w:cs="仿宋"/>
          <w:spacing w:val="-68"/>
          <w:sz w:val="23"/>
          <w:szCs w:val="23"/>
        </w:rPr>
        <w:t xml:space="preserve"> </w:t>
      </w:r>
      <w:r>
        <w:rPr>
          <w:rFonts w:ascii="仿宋" w:hAnsi="仿宋" w:eastAsia="仿宋" w:cs="仿宋"/>
          <w:spacing w:val="2"/>
          <w:sz w:val="23"/>
          <w:szCs w:val="23"/>
        </w:rPr>
        <w:t>公</w:t>
      </w:r>
      <w:r>
        <w:rPr>
          <w:rFonts w:ascii="仿宋" w:hAnsi="仿宋" w:eastAsia="仿宋" w:cs="仿宋"/>
          <w:spacing w:val="-56"/>
          <w:sz w:val="23"/>
          <w:szCs w:val="23"/>
        </w:rPr>
        <w:t xml:space="preserve"> </w:t>
      </w:r>
      <w:r>
        <w:rPr>
          <w:rFonts w:ascii="仿宋" w:hAnsi="仿宋" w:eastAsia="仿宋" w:cs="仿宋"/>
          <w:spacing w:val="2"/>
          <w:sz w:val="23"/>
          <w:szCs w:val="23"/>
        </w:rPr>
        <w:t>室</w:t>
      </w:r>
      <w:r>
        <w:rPr>
          <w:rFonts w:ascii="仿宋" w:hAnsi="仿宋" w:eastAsia="仿宋" w:cs="仿宋"/>
          <w:spacing w:val="-69"/>
          <w:sz w:val="23"/>
          <w:szCs w:val="23"/>
        </w:rPr>
        <w:t xml:space="preserve"> </w:t>
      </w:r>
      <w:r>
        <w:rPr>
          <w:rFonts w:ascii="仿宋" w:hAnsi="仿宋" w:eastAsia="仿宋" w:cs="仿宋"/>
          <w:spacing w:val="2"/>
          <w:sz w:val="23"/>
          <w:szCs w:val="23"/>
        </w:rPr>
        <w:t>一般</w:t>
      </w:r>
      <w:r>
        <w:rPr>
          <w:rFonts w:ascii="仿宋" w:hAnsi="仿宋" w:eastAsia="仿宋" w:cs="仿宋"/>
          <w:spacing w:val="-68"/>
          <w:sz w:val="23"/>
          <w:szCs w:val="23"/>
        </w:rPr>
        <w:t xml:space="preserve"> </w:t>
      </w:r>
      <w:r>
        <w:rPr>
          <w:rFonts w:ascii="仿宋" w:hAnsi="仿宋" w:eastAsia="仿宋" w:cs="仿宋"/>
          <w:spacing w:val="2"/>
          <w:sz w:val="23"/>
          <w:szCs w:val="23"/>
        </w:rPr>
        <w:t>公</w:t>
      </w:r>
      <w:r>
        <w:rPr>
          <w:rFonts w:ascii="仿宋" w:hAnsi="仿宋" w:eastAsia="仿宋" w:cs="仿宋"/>
          <w:spacing w:val="-66"/>
          <w:sz w:val="23"/>
          <w:szCs w:val="23"/>
        </w:rPr>
        <w:t xml:space="preserve"> </w:t>
      </w:r>
      <w:r>
        <w:rPr>
          <w:rFonts w:ascii="仿宋" w:hAnsi="仿宋" w:eastAsia="仿宋" w:cs="仿宋"/>
          <w:spacing w:val="2"/>
          <w:sz w:val="23"/>
          <w:szCs w:val="23"/>
        </w:rPr>
        <w:t>共预算当</w:t>
      </w:r>
      <w:r>
        <w:rPr>
          <w:rFonts w:ascii="仿宋" w:hAnsi="仿宋" w:eastAsia="仿宋" w:cs="仿宋"/>
          <w:spacing w:val="-68"/>
          <w:sz w:val="23"/>
          <w:szCs w:val="23"/>
        </w:rPr>
        <w:t xml:space="preserve"> </w:t>
      </w:r>
      <w:r>
        <w:rPr>
          <w:rFonts w:ascii="仿宋" w:hAnsi="仿宋" w:eastAsia="仿宋" w:cs="仿宋"/>
          <w:spacing w:val="2"/>
          <w:sz w:val="23"/>
          <w:szCs w:val="23"/>
        </w:rPr>
        <w:t>年支出</w:t>
      </w:r>
      <w:r>
        <w:rPr>
          <w:rFonts w:ascii="仿宋" w:hAnsi="仿宋" w:eastAsia="仿宋" w:cs="仿宋"/>
          <w:sz w:val="23"/>
          <w:szCs w:val="23"/>
        </w:rPr>
        <w:t>2,579.20万元,比上年减少413.46万元，下降13.82%。</w:t>
      </w:r>
    </w:p>
    <w:p w14:paraId="5A253787">
      <w:pPr>
        <w:spacing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697DD2CA">
      <w:pPr>
        <w:spacing w:before="122" w:line="309" w:lineRule="auto"/>
        <w:ind w:left="1259" w:right="1223" w:firstLine="461"/>
        <w:jc w:val="both"/>
        <w:rPr>
          <w:rFonts w:ascii="仿宋" w:hAnsi="仿宋" w:eastAsia="仿宋" w:cs="仿宋"/>
          <w:sz w:val="23"/>
          <w:szCs w:val="23"/>
        </w:rPr>
      </w:pPr>
      <w:r>
        <w:rPr>
          <w:rFonts w:ascii="仿宋" w:hAnsi="仿宋" w:eastAsia="仿宋" w:cs="仿宋"/>
          <w:spacing w:val="2"/>
          <w:sz w:val="23"/>
          <w:szCs w:val="23"/>
        </w:rPr>
        <w:t>2025</w:t>
      </w:r>
      <w:r>
        <w:rPr>
          <w:rFonts w:ascii="仿宋" w:hAnsi="仿宋" w:eastAsia="仿宋" w:cs="仿宋"/>
          <w:spacing w:val="-52"/>
          <w:sz w:val="23"/>
          <w:szCs w:val="23"/>
        </w:rPr>
        <w:t xml:space="preserve"> </w:t>
      </w:r>
      <w:r>
        <w:rPr>
          <w:rFonts w:ascii="仿宋" w:hAnsi="仿宋" w:eastAsia="仿宋" w:cs="仿宋"/>
          <w:spacing w:val="2"/>
          <w:sz w:val="23"/>
          <w:szCs w:val="23"/>
        </w:rPr>
        <w:t>年度长</w:t>
      </w:r>
      <w:r>
        <w:rPr>
          <w:rFonts w:ascii="仿宋" w:hAnsi="仿宋" w:eastAsia="仿宋" w:cs="仿宋"/>
          <w:spacing w:val="-69"/>
          <w:sz w:val="23"/>
          <w:szCs w:val="23"/>
        </w:rPr>
        <w:t xml:space="preserve"> </w:t>
      </w:r>
      <w:r>
        <w:rPr>
          <w:rFonts w:ascii="仿宋" w:hAnsi="仿宋" w:eastAsia="仿宋" w:cs="仿宋"/>
          <w:spacing w:val="2"/>
          <w:sz w:val="23"/>
          <w:szCs w:val="23"/>
        </w:rPr>
        <w:t>治</w:t>
      </w:r>
      <w:r>
        <w:rPr>
          <w:rFonts w:ascii="仿宋" w:hAnsi="仿宋" w:eastAsia="仿宋" w:cs="仿宋"/>
          <w:spacing w:val="-66"/>
          <w:sz w:val="23"/>
          <w:szCs w:val="23"/>
        </w:rPr>
        <w:t xml:space="preserve"> </w:t>
      </w:r>
      <w:r>
        <w:rPr>
          <w:rFonts w:ascii="仿宋" w:hAnsi="仿宋" w:eastAsia="仿宋" w:cs="仿宋"/>
          <w:spacing w:val="2"/>
          <w:sz w:val="23"/>
          <w:szCs w:val="23"/>
        </w:rPr>
        <w:t>高新技术产业开</w:t>
      </w:r>
      <w:r>
        <w:rPr>
          <w:rFonts w:ascii="仿宋" w:hAnsi="仿宋" w:eastAsia="仿宋" w:cs="仿宋"/>
          <w:spacing w:val="-66"/>
          <w:sz w:val="23"/>
          <w:szCs w:val="23"/>
        </w:rPr>
        <w:t xml:space="preserve"> </w:t>
      </w:r>
      <w:r>
        <w:rPr>
          <w:rFonts w:ascii="仿宋" w:hAnsi="仿宋" w:eastAsia="仿宋" w:cs="仿宋"/>
          <w:spacing w:val="2"/>
          <w:sz w:val="23"/>
          <w:szCs w:val="23"/>
        </w:rPr>
        <w:t>发</w:t>
      </w:r>
      <w:r>
        <w:rPr>
          <w:rFonts w:ascii="仿宋" w:hAnsi="仿宋" w:eastAsia="仿宋" w:cs="仿宋"/>
          <w:spacing w:val="-53"/>
          <w:sz w:val="23"/>
          <w:szCs w:val="23"/>
        </w:rPr>
        <w:t xml:space="preserve"> </w:t>
      </w:r>
      <w:r>
        <w:rPr>
          <w:rFonts w:ascii="仿宋" w:hAnsi="仿宋" w:eastAsia="仿宋" w:cs="仿宋"/>
          <w:spacing w:val="2"/>
          <w:sz w:val="23"/>
          <w:szCs w:val="23"/>
        </w:rPr>
        <w:t>区</w:t>
      </w:r>
      <w:r>
        <w:rPr>
          <w:rFonts w:ascii="仿宋" w:hAnsi="仿宋" w:eastAsia="仿宋" w:cs="仿宋"/>
          <w:spacing w:val="-60"/>
          <w:sz w:val="23"/>
          <w:szCs w:val="23"/>
        </w:rPr>
        <w:t xml:space="preserve"> </w:t>
      </w:r>
      <w:r>
        <w:rPr>
          <w:rFonts w:ascii="仿宋" w:hAnsi="仿宋" w:eastAsia="仿宋" w:cs="仿宋"/>
          <w:spacing w:val="2"/>
          <w:sz w:val="23"/>
          <w:szCs w:val="23"/>
        </w:rPr>
        <w:t>管理</w:t>
      </w:r>
      <w:r>
        <w:rPr>
          <w:rFonts w:ascii="仿宋" w:hAnsi="仿宋" w:eastAsia="仿宋" w:cs="仿宋"/>
          <w:spacing w:val="-63"/>
          <w:sz w:val="23"/>
          <w:szCs w:val="23"/>
        </w:rPr>
        <w:t xml:space="preserve"> </w:t>
      </w:r>
      <w:r>
        <w:rPr>
          <w:rFonts w:ascii="仿宋" w:hAnsi="仿宋" w:eastAsia="仿宋" w:cs="仿宋"/>
          <w:spacing w:val="2"/>
          <w:sz w:val="23"/>
          <w:szCs w:val="23"/>
        </w:rPr>
        <w:t>委</w:t>
      </w:r>
      <w:r>
        <w:rPr>
          <w:rFonts w:ascii="仿宋" w:hAnsi="仿宋" w:eastAsia="仿宋" w:cs="仿宋"/>
          <w:spacing w:val="-55"/>
          <w:sz w:val="23"/>
          <w:szCs w:val="23"/>
        </w:rPr>
        <w:t xml:space="preserve"> </w:t>
      </w:r>
      <w:r>
        <w:rPr>
          <w:rFonts w:ascii="仿宋" w:hAnsi="仿宋" w:eastAsia="仿宋" w:cs="仿宋"/>
          <w:spacing w:val="2"/>
          <w:sz w:val="23"/>
          <w:szCs w:val="23"/>
        </w:rPr>
        <w:t>员会综</w:t>
      </w:r>
      <w:r>
        <w:rPr>
          <w:rFonts w:ascii="仿宋" w:hAnsi="仿宋" w:eastAsia="仿宋" w:cs="仿宋"/>
          <w:spacing w:val="-66"/>
          <w:sz w:val="23"/>
          <w:szCs w:val="23"/>
        </w:rPr>
        <w:t xml:space="preserve"> </w:t>
      </w:r>
      <w:r>
        <w:rPr>
          <w:rFonts w:ascii="仿宋" w:hAnsi="仿宋" w:eastAsia="仿宋" w:cs="仿宋"/>
          <w:spacing w:val="2"/>
          <w:sz w:val="23"/>
          <w:szCs w:val="23"/>
        </w:rPr>
        <w:t>合</w:t>
      </w:r>
      <w:r>
        <w:rPr>
          <w:rFonts w:ascii="仿宋" w:hAnsi="仿宋" w:eastAsia="仿宋" w:cs="仿宋"/>
          <w:spacing w:val="-65"/>
          <w:sz w:val="23"/>
          <w:szCs w:val="23"/>
        </w:rPr>
        <w:t xml:space="preserve"> </w:t>
      </w:r>
      <w:r>
        <w:rPr>
          <w:rFonts w:ascii="仿宋" w:hAnsi="仿宋" w:eastAsia="仿宋" w:cs="仿宋"/>
          <w:spacing w:val="2"/>
          <w:sz w:val="23"/>
          <w:szCs w:val="23"/>
        </w:rPr>
        <w:t>办</w:t>
      </w:r>
      <w:r>
        <w:rPr>
          <w:rFonts w:ascii="仿宋" w:hAnsi="仿宋" w:eastAsia="仿宋" w:cs="仿宋"/>
          <w:spacing w:val="-68"/>
          <w:sz w:val="23"/>
          <w:szCs w:val="23"/>
        </w:rPr>
        <w:t xml:space="preserve"> </w:t>
      </w:r>
      <w:r>
        <w:rPr>
          <w:rFonts w:ascii="仿宋" w:hAnsi="仿宋" w:eastAsia="仿宋" w:cs="仿宋"/>
          <w:spacing w:val="2"/>
          <w:sz w:val="23"/>
          <w:szCs w:val="23"/>
        </w:rPr>
        <w:t>公</w:t>
      </w:r>
      <w:r>
        <w:rPr>
          <w:rFonts w:ascii="仿宋" w:hAnsi="仿宋" w:eastAsia="仿宋" w:cs="仿宋"/>
          <w:spacing w:val="-56"/>
          <w:sz w:val="23"/>
          <w:szCs w:val="23"/>
        </w:rPr>
        <w:t xml:space="preserve"> </w:t>
      </w:r>
      <w:r>
        <w:rPr>
          <w:rFonts w:ascii="仿宋" w:hAnsi="仿宋" w:eastAsia="仿宋" w:cs="仿宋"/>
          <w:spacing w:val="2"/>
          <w:sz w:val="23"/>
          <w:szCs w:val="23"/>
        </w:rPr>
        <w:t>室</w:t>
      </w:r>
      <w:r>
        <w:rPr>
          <w:rFonts w:ascii="仿宋" w:hAnsi="仿宋" w:eastAsia="仿宋" w:cs="仿宋"/>
          <w:spacing w:val="-69"/>
          <w:sz w:val="23"/>
          <w:szCs w:val="23"/>
        </w:rPr>
        <w:t xml:space="preserve"> </w:t>
      </w:r>
      <w:r>
        <w:rPr>
          <w:rFonts w:ascii="仿宋" w:hAnsi="仿宋" w:eastAsia="仿宋" w:cs="仿宋"/>
          <w:spacing w:val="2"/>
          <w:sz w:val="23"/>
          <w:szCs w:val="23"/>
        </w:rPr>
        <w:t>一般</w:t>
      </w:r>
      <w:r>
        <w:rPr>
          <w:rFonts w:ascii="仿宋" w:hAnsi="仿宋" w:eastAsia="仿宋" w:cs="仿宋"/>
          <w:spacing w:val="-68"/>
          <w:sz w:val="23"/>
          <w:szCs w:val="23"/>
        </w:rPr>
        <w:t xml:space="preserve"> </w:t>
      </w:r>
      <w:r>
        <w:rPr>
          <w:rFonts w:ascii="仿宋" w:hAnsi="仿宋" w:eastAsia="仿宋" w:cs="仿宋"/>
          <w:spacing w:val="2"/>
          <w:sz w:val="23"/>
          <w:szCs w:val="23"/>
        </w:rPr>
        <w:t>公</w:t>
      </w:r>
      <w:r>
        <w:rPr>
          <w:rFonts w:ascii="仿宋" w:hAnsi="仿宋" w:eastAsia="仿宋" w:cs="仿宋"/>
          <w:spacing w:val="-66"/>
          <w:sz w:val="23"/>
          <w:szCs w:val="23"/>
        </w:rPr>
        <w:t xml:space="preserve"> </w:t>
      </w:r>
      <w:r>
        <w:rPr>
          <w:rFonts w:ascii="仿宋" w:hAnsi="仿宋" w:eastAsia="仿宋" w:cs="仿宋"/>
          <w:spacing w:val="2"/>
          <w:sz w:val="23"/>
          <w:szCs w:val="23"/>
        </w:rPr>
        <w:t>共预算当</w:t>
      </w:r>
      <w:r>
        <w:rPr>
          <w:rFonts w:ascii="仿宋" w:hAnsi="仿宋" w:eastAsia="仿宋" w:cs="仿宋"/>
          <w:spacing w:val="-68"/>
          <w:sz w:val="23"/>
          <w:szCs w:val="23"/>
        </w:rPr>
        <w:t xml:space="preserve"> </w:t>
      </w:r>
      <w:r>
        <w:rPr>
          <w:rFonts w:ascii="仿宋" w:hAnsi="仿宋" w:eastAsia="仿宋" w:cs="仿宋"/>
          <w:spacing w:val="2"/>
          <w:sz w:val="23"/>
          <w:szCs w:val="23"/>
        </w:rPr>
        <w:t>年支出</w:t>
      </w:r>
      <w:r>
        <w:rPr>
          <w:rFonts w:ascii="仿宋" w:hAnsi="仿宋" w:eastAsia="仿宋" w:cs="仿宋"/>
          <w:spacing w:val="1"/>
          <w:sz w:val="23"/>
          <w:szCs w:val="23"/>
        </w:rPr>
        <w:t>2,579.20万元,主要用于以下方面：一般公共服务支出2,459.36万元，</w:t>
      </w:r>
      <w:r>
        <w:rPr>
          <w:rFonts w:ascii="仿宋" w:hAnsi="仿宋" w:eastAsia="仿宋" w:cs="仿宋"/>
          <w:spacing w:val="-57"/>
          <w:sz w:val="23"/>
          <w:szCs w:val="23"/>
        </w:rPr>
        <w:t xml:space="preserve"> </w:t>
      </w:r>
      <w:r>
        <w:rPr>
          <w:rFonts w:ascii="仿宋" w:hAnsi="仿宋" w:eastAsia="仿宋" w:cs="仿宋"/>
          <w:spacing w:val="1"/>
          <w:sz w:val="23"/>
          <w:szCs w:val="23"/>
        </w:rPr>
        <w:t>占95</w:t>
      </w:r>
      <w:r>
        <w:rPr>
          <w:rFonts w:ascii="仿宋" w:hAnsi="仿宋" w:eastAsia="仿宋" w:cs="仿宋"/>
          <w:sz w:val="23"/>
          <w:szCs w:val="23"/>
        </w:rPr>
        <w:t>.35%；社会保障和</w:t>
      </w:r>
      <w:r>
        <w:rPr>
          <w:rFonts w:ascii="仿宋" w:hAnsi="仿宋" w:eastAsia="仿宋" w:cs="仿宋"/>
          <w:spacing w:val="4"/>
          <w:sz w:val="23"/>
          <w:szCs w:val="23"/>
        </w:rPr>
        <w:t>就业支出76.22万元，</w:t>
      </w:r>
      <w:r>
        <w:rPr>
          <w:rFonts w:ascii="仿宋" w:hAnsi="仿宋" w:eastAsia="仿宋" w:cs="仿宋"/>
          <w:spacing w:val="-49"/>
          <w:sz w:val="23"/>
          <w:szCs w:val="23"/>
        </w:rPr>
        <w:t xml:space="preserve"> </w:t>
      </w:r>
      <w:r>
        <w:rPr>
          <w:rFonts w:ascii="仿宋" w:hAnsi="仿宋" w:eastAsia="仿宋" w:cs="仿宋"/>
          <w:spacing w:val="4"/>
          <w:sz w:val="23"/>
          <w:szCs w:val="23"/>
        </w:rPr>
        <w:t>占2.96%；卫生健康支出22.34万元，</w:t>
      </w:r>
      <w:r>
        <w:rPr>
          <w:rFonts w:ascii="仿宋" w:hAnsi="仿宋" w:eastAsia="仿宋" w:cs="仿宋"/>
          <w:spacing w:val="-49"/>
          <w:sz w:val="23"/>
          <w:szCs w:val="23"/>
        </w:rPr>
        <w:t xml:space="preserve"> </w:t>
      </w:r>
      <w:r>
        <w:rPr>
          <w:rFonts w:ascii="仿宋" w:hAnsi="仿宋" w:eastAsia="仿宋" w:cs="仿宋"/>
          <w:spacing w:val="4"/>
          <w:sz w:val="23"/>
          <w:szCs w:val="23"/>
        </w:rPr>
        <w:t>占0.87%；住房</w:t>
      </w:r>
      <w:r>
        <w:rPr>
          <w:rFonts w:ascii="仿宋" w:hAnsi="仿宋" w:eastAsia="仿宋" w:cs="仿宋"/>
          <w:spacing w:val="3"/>
          <w:sz w:val="23"/>
          <w:szCs w:val="23"/>
        </w:rPr>
        <w:t>保障支出21.27万</w:t>
      </w:r>
      <w:r>
        <w:rPr>
          <w:rFonts w:ascii="仿宋" w:hAnsi="仿宋" w:eastAsia="仿宋" w:cs="仿宋"/>
          <w:spacing w:val="-4"/>
          <w:sz w:val="23"/>
          <w:szCs w:val="23"/>
        </w:rPr>
        <w:t>元，</w:t>
      </w:r>
      <w:r>
        <w:rPr>
          <w:rFonts w:ascii="仿宋" w:hAnsi="仿宋" w:eastAsia="仿宋" w:cs="仿宋"/>
          <w:spacing w:val="-60"/>
          <w:sz w:val="23"/>
          <w:szCs w:val="23"/>
        </w:rPr>
        <w:t xml:space="preserve"> </w:t>
      </w:r>
      <w:r>
        <w:rPr>
          <w:rFonts w:ascii="仿宋" w:hAnsi="仿宋" w:eastAsia="仿宋" w:cs="仿宋"/>
          <w:spacing w:val="-4"/>
          <w:sz w:val="23"/>
          <w:szCs w:val="23"/>
        </w:rPr>
        <w:t>占0.82%等。无</w:t>
      </w:r>
    </w:p>
    <w:p w14:paraId="38829485">
      <w:pPr>
        <w:spacing w:line="2885" w:lineRule="exact"/>
        <w:ind w:firstLine="3765"/>
      </w:pPr>
      <w:r>
        <w:rPr>
          <w:position w:val="-57"/>
        </w:rPr>
        <w:drawing>
          <wp:inline distT="0" distB="0" distL="0" distR="0">
            <wp:extent cx="2371725" cy="18319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4"/>
                    <a:stretch>
                      <a:fillRect/>
                    </a:stretch>
                  </pic:blipFill>
                  <pic:spPr>
                    <a:xfrm>
                      <a:off x="0" y="0"/>
                      <a:ext cx="2371785" cy="1832150"/>
                    </a:xfrm>
                    <a:prstGeom prst="rect">
                      <a:avLst/>
                    </a:prstGeom>
                  </pic:spPr>
                </pic:pic>
              </a:graphicData>
            </a:graphic>
          </wp:inline>
        </w:drawing>
      </w:r>
    </w:p>
    <w:p w14:paraId="71E3C262">
      <w:pPr>
        <w:pStyle w:val="2"/>
        <w:spacing w:line="340" w:lineRule="auto"/>
      </w:pPr>
    </w:p>
    <w:p w14:paraId="120C6053">
      <w:pPr>
        <w:spacing w:before="94" w:line="230" w:lineRule="exact"/>
        <w:ind w:left="1262"/>
        <w:outlineLvl w:val="1"/>
        <w:rPr>
          <w:rFonts w:ascii="微软雅黑" w:hAnsi="微软雅黑" w:eastAsia="微软雅黑" w:cs="微软雅黑"/>
          <w:sz w:val="22"/>
          <w:szCs w:val="22"/>
        </w:rPr>
      </w:pPr>
      <w:bookmarkStart w:id="38" w:name="bookmark25"/>
      <w:bookmarkEnd w:id="38"/>
      <w:r>
        <w:rPr>
          <w:rFonts w:ascii="微软雅黑" w:hAnsi="微软雅黑" w:eastAsia="微软雅黑" w:cs="微软雅黑"/>
          <w:spacing w:val="8"/>
          <w:position w:val="-1"/>
          <w:sz w:val="22"/>
          <w:szCs w:val="22"/>
        </w:rPr>
        <w:t>六、一般公共预算基本支出情况说明</w:t>
      </w:r>
    </w:p>
    <w:p w14:paraId="36796D5F">
      <w:pPr>
        <w:spacing w:before="175" w:line="322" w:lineRule="auto"/>
        <w:ind w:left="1259" w:right="1223" w:firstLine="461"/>
        <w:rPr>
          <w:rFonts w:ascii="仿宋" w:hAnsi="仿宋" w:eastAsia="仿宋" w:cs="仿宋"/>
          <w:sz w:val="23"/>
          <w:szCs w:val="23"/>
        </w:rPr>
      </w:pPr>
      <w:r>
        <w:rPr>
          <w:rFonts w:ascii="仿宋" w:hAnsi="仿宋" w:eastAsia="仿宋" w:cs="仿宋"/>
          <w:spacing w:val="11"/>
          <w:sz w:val="23"/>
          <w:szCs w:val="23"/>
        </w:rPr>
        <w:t>2025年度长治高新技术产业开发区管理委员会综合办公室一般公共预算安排基本支出</w:t>
      </w:r>
      <w:r>
        <w:rPr>
          <w:rFonts w:ascii="仿宋" w:hAnsi="仿宋" w:eastAsia="仿宋" w:cs="仿宋"/>
          <w:spacing w:val="-1"/>
          <w:sz w:val="23"/>
          <w:szCs w:val="23"/>
        </w:rPr>
        <w:t>294.20万元，其中：</w:t>
      </w:r>
    </w:p>
    <w:p w14:paraId="7D370B57">
      <w:pPr>
        <w:spacing w:before="9" w:line="321" w:lineRule="auto"/>
        <w:ind w:left="1267" w:right="1223" w:firstLine="461"/>
        <w:rPr>
          <w:rFonts w:ascii="仿宋" w:hAnsi="仿宋" w:eastAsia="仿宋" w:cs="仿宋"/>
          <w:sz w:val="23"/>
          <w:szCs w:val="23"/>
        </w:rPr>
      </w:pPr>
      <w:r>
        <w:rPr>
          <w:rFonts w:ascii="仿宋" w:hAnsi="仿宋" w:eastAsia="仿宋" w:cs="仿宋"/>
          <w:spacing w:val="5"/>
          <w:sz w:val="23"/>
          <w:szCs w:val="23"/>
        </w:rPr>
        <w:t>人员经费273.49万元，主要包括：其他工资福利支出、其他社会保障缴费、公务员医疗补助缴费、绩效工资、基本工资、退休费、住房公积金、机关事业单位基本养老保险缴费、</w:t>
      </w:r>
      <w:r>
        <w:rPr>
          <w:rFonts w:ascii="仿宋" w:hAnsi="仿宋" w:eastAsia="仿宋" w:cs="仿宋"/>
          <w:sz w:val="23"/>
          <w:szCs w:val="23"/>
        </w:rPr>
        <w:t>奖励金、职工基本医疗保险缴费、职业年金缴费、津贴</w:t>
      </w:r>
      <w:r>
        <w:rPr>
          <w:rFonts w:ascii="仿宋" w:hAnsi="仿宋" w:eastAsia="仿宋" w:cs="仿宋"/>
          <w:spacing w:val="-1"/>
          <w:sz w:val="23"/>
          <w:szCs w:val="23"/>
        </w:rPr>
        <w:t>补贴等；</w:t>
      </w:r>
    </w:p>
    <w:p w14:paraId="60E1D556">
      <w:pPr>
        <w:spacing w:before="10" w:line="320" w:lineRule="auto"/>
        <w:ind w:left="1263" w:right="1223" w:firstLine="466"/>
        <w:rPr>
          <w:rFonts w:ascii="仿宋" w:hAnsi="仿宋" w:eastAsia="仿宋" w:cs="仿宋"/>
          <w:sz w:val="23"/>
          <w:szCs w:val="23"/>
        </w:rPr>
      </w:pPr>
      <w:r>
        <w:rPr>
          <w:rFonts w:ascii="仿宋" w:hAnsi="仿宋" w:eastAsia="仿宋" w:cs="仿宋"/>
          <w:spacing w:val="2"/>
          <w:sz w:val="23"/>
          <w:szCs w:val="23"/>
        </w:rPr>
        <w:t>公用经费20.71万元，主要包括：办公费、邮电费、印刷费、其他交通费用、其他商品和</w:t>
      </w:r>
      <w:r>
        <w:rPr>
          <w:rFonts w:ascii="仿宋" w:hAnsi="仿宋" w:eastAsia="仿宋" w:cs="仿宋"/>
          <w:spacing w:val="-1"/>
          <w:sz w:val="23"/>
          <w:szCs w:val="23"/>
        </w:rPr>
        <w:t>服务支出、劳务费等。</w:t>
      </w:r>
    </w:p>
    <w:p w14:paraId="07214400">
      <w:pPr>
        <w:spacing w:line="229" w:lineRule="exact"/>
        <w:ind w:left="1255"/>
        <w:outlineLvl w:val="1"/>
        <w:rPr>
          <w:rFonts w:ascii="微软雅黑" w:hAnsi="微软雅黑" w:eastAsia="微软雅黑" w:cs="微软雅黑"/>
          <w:sz w:val="22"/>
          <w:szCs w:val="22"/>
        </w:rPr>
      </w:pPr>
      <w:bookmarkStart w:id="39" w:name="bookmark26"/>
      <w:bookmarkEnd w:id="39"/>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189A7BBA">
      <w:pPr>
        <w:spacing w:before="184" w:line="323" w:lineRule="auto"/>
        <w:ind w:left="1263" w:right="1223" w:firstLine="456"/>
        <w:jc w:val="both"/>
        <w:rPr>
          <w:rFonts w:ascii="仿宋" w:hAnsi="仿宋" w:eastAsia="仿宋" w:cs="仿宋"/>
          <w:sz w:val="23"/>
          <w:szCs w:val="23"/>
        </w:rPr>
      </w:pPr>
      <w:r>
        <w:rPr>
          <w:rFonts w:ascii="仿宋" w:hAnsi="仿宋" w:eastAsia="仿宋" w:cs="仿宋"/>
          <w:spacing w:val="4"/>
          <w:sz w:val="23"/>
          <w:szCs w:val="23"/>
        </w:rPr>
        <w:t>2025年长治高新技术产业开发区管理委员会综合办公室财政拨款</w:t>
      </w:r>
      <w:r>
        <w:rPr>
          <w:rFonts w:ascii="仿宋" w:hAnsi="仿宋" w:eastAsia="仿宋" w:cs="仿宋"/>
          <w:spacing w:val="3"/>
          <w:sz w:val="23"/>
          <w:szCs w:val="23"/>
        </w:rPr>
        <w:t>安排的“</w:t>
      </w:r>
      <w:r>
        <w:rPr>
          <w:rFonts w:ascii="仿宋" w:hAnsi="仿宋" w:eastAsia="仿宋" w:cs="仿宋"/>
          <w:spacing w:val="-87"/>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w:t>
      </w:r>
      <w:r>
        <w:rPr>
          <w:rFonts w:ascii="仿宋" w:hAnsi="仿宋" w:eastAsia="仿宋" w:cs="仿宋"/>
          <w:spacing w:val="4"/>
          <w:sz w:val="23"/>
          <w:szCs w:val="23"/>
        </w:rPr>
        <w:t>算34.00万元比2024年减少</w:t>
      </w:r>
      <w:r>
        <w:rPr>
          <w:rFonts w:ascii="仿宋" w:hAnsi="仿宋" w:eastAsia="仿宋" w:cs="仿宋"/>
          <w:spacing w:val="37"/>
          <w:sz w:val="23"/>
          <w:szCs w:val="23"/>
        </w:rPr>
        <w:t xml:space="preserve"> </w:t>
      </w:r>
      <w:r>
        <w:rPr>
          <w:rFonts w:ascii="仿宋" w:hAnsi="仿宋" w:eastAsia="仿宋" w:cs="仿宋"/>
          <w:spacing w:val="4"/>
          <w:sz w:val="23"/>
          <w:szCs w:val="23"/>
        </w:rPr>
        <w:t>15.00万元，主要原因是公务接待</w:t>
      </w:r>
      <w:r>
        <w:rPr>
          <w:rFonts w:ascii="仿宋" w:hAnsi="仿宋" w:eastAsia="仿宋" w:cs="仿宋"/>
          <w:spacing w:val="3"/>
          <w:sz w:val="23"/>
          <w:szCs w:val="23"/>
        </w:rPr>
        <w:t>费减少3万元，公务车购置及运</w:t>
      </w:r>
      <w:r>
        <w:rPr>
          <w:rFonts w:ascii="仿宋" w:hAnsi="仿宋" w:eastAsia="仿宋" w:cs="仿宋"/>
          <w:spacing w:val="4"/>
          <w:sz w:val="23"/>
          <w:szCs w:val="23"/>
        </w:rPr>
        <w:t>行费减少12万元，始终与中央八项规定精神保持一致，</w:t>
      </w:r>
      <w:r>
        <w:rPr>
          <w:rFonts w:ascii="仿宋" w:hAnsi="仿宋" w:eastAsia="仿宋" w:cs="仿宋"/>
          <w:spacing w:val="3"/>
          <w:sz w:val="23"/>
          <w:szCs w:val="23"/>
        </w:rPr>
        <w:t>严格“</w:t>
      </w:r>
      <w:r>
        <w:rPr>
          <w:rFonts w:ascii="仿宋" w:hAnsi="仿宋" w:eastAsia="仿宋" w:cs="仿宋"/>
          <w:spacing w:val="-88"/>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”经费管理，大力压减各</w:t>
      </w:r>
      <w:r>
        <w:rPr>
          <w:rFonts w:ascii="仿宋" w:hAnsi="仿宋" w:eastAsia="仿宋" w:cs="仿宋"/>
          <w:spacing w:val="5"/>
          <w:sz w:val="23"/>
          <w:szCs w:val="23"/>
        </w:rPr>
        <w:t>项预算开支，坚决杜绝无公函及超出标准的接待，加强公务车日常维护保养和公务车出车管</w:t>
      </w:r>
      <w:r>
        <w:rPr>
          <w:rFonts w:ascii="仿宋" w:hAnsi="仿宋" w:eastAsia="仿宋" w:cs="仿宋"/>
          <w:sz w:val="23"/>
          <w:szCs w:val="23"/>
        </w:rPr>
        <w:t>理，严格按照公务车管理规定压减公务车购置和运行费开支。。</w:t>
      </w:r>
    </w:p>
    <w:p w14:paraId="638B2097">
      <w:pPr>
        <w:spacing w:before="7" w:line="323" w:lineRule="auto"/>
        <w:ind w:left="1263" w:right="1223" w:firstLine="463"/>
        <w:jc w:val="both"/>
        <w:rPr>
          <w:rFonts w:ascii="仿宋" w:hAnsi="仿宋" w:eastAsia="仿宋" w:cs="仿宋"/>
          <w:sz w:val="23"/>
          <w:szCs w:val="23"/>
        </w:rPr>
      </w:pPr>
      <w:r>
        <w:rPr>
          <w:rFonts w:ascii="仿宋" w:hAnsi="仿宋" w:eastAsia="仿宋" w:cs="仿宋"/>
          <w:spacing w:val="2"/>
          <w:sz w:val="23"/>
          <w:szCs w:val="23"/>
        </w:rPr>
        <w:t>其中：因公出国（境）费0万元，与上年预算数相同；公务接待费2.00万元，与上年相比</w:t>
      </w:r>
      <w:r>
        <w:rPr>
          <w:rFonts w:ascii="仿宋" w:hAnsi="仿宋" w:eastAsia="仿宋" w:cs="仿宋"/>
          <w:spacing w:val="4"/>
          <w:sz w:val="23"/>
          <w:szCs w:val="23"/>
        </w:rPr>
        <w:t>预算数减少3.00万元，主要原因是始终与中央八</w:t>
      </w:r>
      <w:r>
        <w:rPr>
          <w:rFonts w:ascii="仿宋" w:hAnsi="仿宋" w:eastAsia="仿宋" w:cs="仿宋"/>
          <w:spacing w:val="3"/>
          <w:sz w:val="23"/>
          <w:szCs w:val="23"/>
        </w:rPr>
        <w:t>项规定精神保持高度一致，严格“</w:t>
      </w:r>
      <w:r>
        <w:rPr>
          <w:rFonts w:ascii="仿宋" w:hAnsi="仿宋" w:eastAsia="仿宋" w:cs="仿宋"/>
          <w:spacing w:val="-88"/>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w:t>
      </w:r>
      <w:r>
        <w:rPr>
          <w:rFonts w:ascii="仿宋" w:hAnsi="仿宋" w:eastAsia="仿宋" w:cs="仿宋"/>
          <w:spacing w:val="5"/>
          <w:sz w:val="23"/>
          <w:szCs w:val="23"/>
        </w:rPr>
        <w:t>费管理，大力压减各项预算开支，坚决杜绝无公函及不重要的接待。；公务用车购置及运行费32.00万元，与上年相比预算数减少12.00万元，主要原因是</w:t>
      </w:r>
      <w:r>
        <w:rPr>
          <w:rFonts w:ascii="仿宋" w:hAnsi="仿宋" w:eastAsia="仿宋" w:cs="仿宋"/>
          <w:spacing w:val="4"/>
          <w:sz w:val="23"/>
          <w:szCs w:val="23"/>
        </w:rPr>
        <w:t>加强公务车日常维护保养和公</w:t>
      </w:r>
      <w:r>
        <w:rPr>
          <w:rFonts w:ascii="仿宋" w:hAnsi="仿宋" w:eastAsia="仿宋" w:cs="仿宋"/>
          <w:spacing w:val="2"/>
          <w:sz w:val="23"/>
          <w:szCs w:val="23"/>
        </w:rPr>
        <w:t>务车出车管理，严格按照公务车管理规定压减公务车购置和运行费开支。1、对公务车出行严格按标准使用。2、对不符合规定的出行任务不予执行。3，加强出车人员安全管理教育。4加</w:t>
      </w:r>
      <w:r>
        <w:rPr>
          <w:rFonts w:ascii="仿宋" w:hAnsi="仿宋" w:eastAsia="仿宋" w:cs="仿宋"/>
          <w:spacing w:val="5"/>
          <w:sz w:val="23"/>
          <w:szCs w:val="23"/>
        </w:rPr>
        <w:t>强公务车日常维护保养。5严格公务车使用审核程序。，公务用车运行维护费32.00万</w:t>
      </w:r>
      <w:r>
        <w:rPr>
          <w:rFonts w:ascii="仿宋" w:hAnsi="仿宋" w:eastAsia="仿宋" w:cs="仿宋"/>
          <w:spacing w:val="4"/>
          <w:sz w:val="23"/>
          <w:szCs w:val="23"/>
        </w:rPr>
        <w:t>元，与</w:t>
      </w:r>
    </w:p>
    <w:p w14:paraId="17F60D16">
      <w:pPr>
        <w:spacing w:line="323" w:lineRule="auto"/>
        <w:rPr>
          <w:rFonts w:ascii="仿宋" w:hAnsi="仿宋" w:eastAsia="仿宋" w:cs="仿宋"/>
          <w:sz w:val="23"/>
          <w:szCs w:val="23"/>
        </w:rPr>
        <w:sectPr>
          <w:headerReference r:id="rId42" w:type="default"/>
          <w:footerReference r:id="rId43" w:type="default"/>
          <w:pgSz w:w="11900" w:h="16840"/>
          <w:pgMar w:top="642" w:right="0" w:bottom="340" w:left="0" w:header="326" w:footer="111" w:gutter="0"/>
          <w:cols w:space="720" w:num="1"/>
        </w:sectPr>
      </w:pPr>
    </w:p>
    <w:p w14:paraId="70E448FB">
      <w:pPr>
        <w:pStyle w:val="2"/>
        <w:spacing w:line="281" w:lineRule="auto"/>
      </w:pPr>
    </w:p>
    <w:p w14:paraId="1E97550B">
      <w:pPr>
        <w:pStyle w:val="2"/>
        <w:spacing w:line="282" w:lineRule="auto"/>
      </w:pPr>
    </w:p>
    <w:p w14:paraId="0A84A731">
      <w:pPr>
        <w:spacing w:before="74" w:line="321" w:lineRule="auto"/>
        <w:ind w:left="1263" w:right="1223" w:firstLine="2"/>
        <w:rPr>
          <w:rFonts w:ascii="仿宋" w:hAnsi="仿宋" w:eastAsia="仿宋" w:cs="仿宋"/>
          <w:sz w:val="23"/>
          <w:szCs w:val="23"/>
        </w:rPr>
      </w:pPr>
      <w:r>
        <w:rPr>
          <w:rFonts w:ascii="仿宋" w:hAnsi="仿宋" w:eastAsia="仿宋" w:cs="仿宋"/>
          <w:spacing w:val="2"/>
          <w:sz w:val="23"/>
          <w:szCs w:val="23"/>
        </w:rPr>
        <w:t>上年相比预算数减少12.00万元，主要原因是加强公务车日常维护保养和公务车出车管理，严</w:t>
      </w:r>
      <w:r>
        <w:rPr>
          <w:rFonts w:ascii="仿宋" w:hAnsi="仿宋" w:eastAsia="仿宋" w:cs="仿宋"/>
          <w:spacing w:val="8"/>
          <w:sz w:val="23"/>
          <w:szCs w:val="23"/>
        </w:rPr>
        <w:t>格按照公务车管理规定压减公务车购置和运行费开支。1、对公务车出行严格按标准使</w:t>
      </w:r>
      <w:r>
        <w:rPr>
          <w:rFonts w:ascii="仿宋" w:hAnsi="仿宋" w:eastAsia="仿宋" w:cs="仿宋"/>
          <w:spacing w:val="7"/>
          <w:sz w:val="23"/>
          <w:szCs w:val="23"/>
        </w:rPr>
        <w:t>用。</w:t>
      </w:r>
    </w:p>
    <w:p w14:paraId="02F3B7B3">
      <w:pPr>
        <w:spacing w:before="11" w:line="296" w:lineRule="auto"/>
        <w:ind w:left="1262" w:right="1223" w:hanging="3"/>
        <w:rPr>
          <w:rFonts w:ascii="仿宋" w:hAnsi="仿宋" w:eastAsia="仿宋" w:cs="仿宋"/>
          <w:sz w:val="23"/>
          <w:szCs w:val="23"/>
        </w:rPr>
      </w:pPr>
      <w:r>
        <w:rPr>
          <w:rFonts w:ascii="仿宋" w:hAnsi="仿宋" w:eastAsia="仿宋" w:cs="仿宋"/>
          <w:spacing w:val="2"/>
          <w:sz w:val="23"/>
          <w:szCs w:val="23"/>
        </w:rPr>
        <w:t>2、对不符合规定的出行任务不予执行。3，加强出车人员安全管理教育。4加强公务车日常维</w:t>
      </w:r>
      <w:r>
        <w:rPr>
          <w:rFonts w:ascii="仿宋" w:hAnsi="仿宋" w:eastAsia="仿宋" w:cs="仿宋"/>
          <w:sz w:val="23"/>
          <w:szCs w:val="23"/>
        </w:rPr>
        <w:t>护保养。5严格公务车使用审核程序。；公务用车购置费0万元，与上年预算数相同。</w:t>
      </w:r>
    </w:p>
    <w:p w14:paraId="1ECDA073">
      <w:pPr>
        <w:spacing w:line="3154" w:lineRule="exact"/>
        <w:ind w:firstLine="1368"/>
      </w:pPr>
      <w:r>
        <w:rPr>
          <w:position w:val="-63"/>
        </w:rPr>
        <w:drawing>
          <wp:inline distT="0" distB="0" distL="0" distR="0">
            <wp:extent cx="5694680" cy="200279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5"/>
                    <a:stretch>
                      <a:fillRect/>
                    </a:stretch>
                  </pic:blipFill>
                  <pic:spPr>
                    <a:xfrm>
                      <a:off x="0" y="0"/>
                      <a:ext cx="5694822" cy="2003374"/>
                    </a:xfrm>
                    <a:prstGeom prst="rect">
                      <a:avLst/>
                    </a:prstGeom>
                  </pic:spPr>
                </pic:pic>
              </a:graphicData>
            </a:graphic>
          </wp:inline>
        </w:drawing>
      </w:r>
    </w:p>
    <w:p w14:paraId="5CCD6B4A">
      <w:pPr>
        <w:spacing w:before="276" w:line="231" w:lineRule="exact"/>
        <w:ind w:left="1253"/>
        <w:outlineLvl w:val="1"/>
        <w:rPr>
          <w:rFonts w:ascii="微软雅黑" w:hAnsi="微软雅黑" w:eastAsia="微软雅黑" w:cs="微软雅黑"/>
          <w:sz w:val="23"/>
          <w:szCs w:val="23"/>
        </w:rPr>
      </w:pPr>
      <w:bookmarkStart w:id="40" w:name="bookmark27"/>
      <w:bookmarkEnd w:id="40"/>
      <w:r>
        <w:rPr>
          <w:rFonts w:ascii="微软雅黑" w:hAnsi="微软雅黑" w:eastAsia="微软雅黑" w:cs="微软雅黑"/>
          <w:spacing w:val="-1"/>
          <w:position w:val="-1"/>
          <w:sz w:val="23"/>
          <w:szCs w:val="23"/>
        </w:rPr>
        <w:t>八、机关运行经费增减变动原因说明</w:t>
      </w:r>
    </w:p>
    <w:p w14:paraId="0A01ADD1">
      <w:pPr>
        <w:spacing w:before="185" w:line="221" w:lineRule="auto"/>
        <w:ind w:left="1726"/>
        <w:rPr>
          <w:rFonts w:ascii="仿宋" w:hAnsi="仿宋" w:eastAsia="仿宋" w:cs="仿宋"/>
          <w:sz w:val="23"/>
          <w:szCs w:val="23"/>
        </w:rPr>
      </w:pPr>
      <w:r>
        <w:rPr>
          <w:rFonts w:ascii="仿宋" w:hAnsi="仿宋" w:eastAsia="仿宋" w:cs="仿宋"/>
          <w:spacing w:val="-2"/>
          <w:sz w:val="23"/>
          <w:szCs w:val="23"/>
        </w:rPr>
        <w:t>本单位无机关运行经费</w:t>
      </w:r>
    </w:p>
    <w:p w14:paraId="122DFE15">
      <w:pPr>
        <w:spacing w:before="122" w:line="225" w:lineRule="exact"/>
        <w:ind w:left="1258"/>
        <w:outlineLvl w:val="1"/>
        <w:rPr>
          <w:rFonts w:ascii="微软雅黑" w:hAnsi="微软雅黑" w:eastAsia="微软雅黑" w:cs="微软雅黑"/>
          <w:sz w:val="22"/>
          <w:szCs w:val="22"/>
        </w:rPr>
      </w:pPr>
      <w:bookmarkStart w:id="41" w:name="bookmark28"/>
      <w:bookmarkEnd w:id="41"/>
      <w:r>
        <w:rPr>
          <w:rFonts w:ascii="微软雅黑" w:hAnsi="微软雅黑" w:eastAsia="微软雅黑" w:cs="微软雅黑"/>
          <w:spacing w:val="9"/>
          <w:position w:val="-1"/>
          <w:sz w:val="22"/>
          <w:szCs w:val="22"/>
        </w:rPr>
        <w:t>九、政府采购情况</w:t>
      </w:r>
    </w:p>
    <w:p w14:paraId="03D5A152">
      <w:pPr>
        <w:spacing w:before="176" w:line="323" w:lineRule="auto"/>
        <w:ind w:left="1259" w:right="1223" w:firstLine="461"/>
        <w:rPr>
          <w:rFonts w:ascii="仿宋" w:hAnsi="仿宋" w:eastAsia="仿宋" w:cs="仿宋"/>
          <w:sz w:val="23"/>
          <w:szCs w:val="23"/>
        </w:rPr>
      </w:pPr>
      <w:r>
        <w:rPr>
          <w:rFonts w:ascii="仿宋" w:hAnsi="仿宋" w:eastAsia="仿宋" w:cs="仿宋"/>
          <w:spacing w:val="5"/>
          <w:sz w:val="23"/>
          <w:szCs w:val="23"/>
        </w:rPr>
        <w:t>2025年长治高新技术产业开发区管理委员会综合办公室政府采购预算总额626.62万元。</w:t>
      </w:r>
      <w:r>
        <w:rPr>
          <w:rFonts w:ascii="仿宋" w:hAnsi="仿宋" w:eastAsia="仿宋" w:cs="仿宋"/>
          <w:spacing w:val="10"/>
          <w:sz w:val="23"/>
          <w:szCs w:val="23"/>
        </w:rPr>
        <w:t>其中：政府采购货物预算107.00万元、政府采购工程预算228.00万元、政府采购</w:t>
      </w:r>
      <w:r>
        <w:rPr>
          <w:rFonts w:ascii="仿宋" w:hAnsi="仿宋" w:eastAsia="仿宋" w:cs="仿宋"/>
          <w:spacing w:val="9"/>
          <w:sz w:val="23"/>
          <w:szCs w:val="23"/>
        </w:rPr>
        <w:t>服务预算</w:t>
      </w:r>
      <w:r>
        <w:rPr>
          <w:rFonts w:ascii="仿宋" w:hAnsi="仿宋" w:eastAsia="仿宋" w:cs="仿宋"/>
          <w:spacing w:val="-1"/>
          <w:sz w:val="23"/>
          <w:szCs w:val="23"/>
        </w:rPr>
        <w:t>291.62万元。</w:t>
      </w:r>
    </w:p>
    <w:p w14:paraId="52735C50">
      <w:pPr>
        <w:spacing w:line="230" w:lineRule="exact"/>
        <w:ind w:left="1260"/>
        <w:outlineLvl w:val="1"/>
        <w:rPr>
          <w:rFonts w:ascii="微软雅黑" w:hAnsi="微软雅黑" w:eastAsia="微软雅黑" w:cs="微软雅黑"/>
          <w:sz w:val="22"/>
          <w:szCs w:val="22"/>
        </w:rPr>
      </w:pPr>
      <w:bookmarkStart w:id="42" w:name="bookmark29"/>
      <w:bookmarkEnd w:id="42"/>
      <w:r>
        <w:rPr>
          <w:rFonts w:ascii="微软雅黑" w:hAnsi="微软雅黑" w:eastAsia="微软雅黑" w:cs="微软雅黑"/>
          <w:spacing w:val="9"/>
          <w:position w:val="-1"/>
          <w:sz w:val="22"/>
          <w:szCs w:val="22"/>
        </w:rPr>
        <w:t>十、绩效管理情况</w:t>
      </w:r>
    </w:p>
    <w:p w14:paraId="3CFCC9DE">
      <w:pPr>
        <w:spacing w:before="186"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6A9BCC4F">
      <w:pPr>
        <w:spacing w:before="123" w:line="221" w:lineRule="auto"/>
        <w:ind w:left="1259"/>
        <w:rPr>
          <w:rFonts w:ascii="仿宋" w:hAnsi="仿宋" w:eastAsia="仿宋" w:cs="仿宋"/>
          <w:sz w:val="23"/>
          <w:szCs w:val="23"/>
        </w:rPr>
      </w:pPr>
      <w:r>
        <w:rPr>
          <w:rFonts w:ascii="仿宋" w:hAnsi="仿宋" w:eastAsia="仿宋" w:cs="仿宋"/>
          <w:sz w:val="23"/>
          <w:szCs w:val="23"/>
        </w:rPr>
        <w:t>2024年编报单位整体绩效目标，涉及资金2285万元。单位整体目标表公开情况见附件</w:t>
      </w:r>
    </w:p>
    <w:p w14:paraId="399B099E">
      <w:pPr>
        <w:spacing w:before="124"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4B6899A7">
      <w:pPr>
        <w:spacing w:before="132" w:line="323" w:lineRule="auto"/>
        <w:ind w:left="1263" w:right="1223" w:firstLine="457"/>
        <w:rPr>
          <w:rFonts w:ascii="仿宋" w:hAnsi="仿宋" w:eastAsia="仿宋" w:cs="仿宋"/>
          <w:sz w:val="23"/>
          <w:szCs w:val="23"/>
        </w:rPr>
      </w:pPr>
      <w:r>
        <w:rPr>
          <w:rFonts w:ascii="仿宋" w:hAnsi="仿宋" w:eastAsia="仿宋" w:cs="仿宋"/>
          <w:spacing w:val="5"/>
          <w:sz w:val="23"/>
          <w:szCs w:val="23"/>
        </w:rPr>
        <w:t>2025年长治高新技术产业开发区管理委员会综合办公室纳入绩效目标管理的二级项目48</w:t>
      </w:r>
      <w:r>
        <w:rPr>
          <w:rFonts w:ascii="仿宋" w:hAnsi="仿宋" w:eastAsia="仿宋" w:cs="仿宋"/>
          <w:spacing w:val="4"/>
          <w:sz w:val="23"/>
          <w:szCs w:val="23"/>
        </w:rPr>
        <w:t>个，共计金额2,285.00万元。其中：其他运转类项目48个，涉及金额2,285.00万元；特定目</w:t>
      </w:r>
      <w:r>
        <w:rPr>
          <w:rFonts w:ascii="仿宋" w:hAnsi="仿宋" w:eastAsia="仿宋" w:cs="仿宋"/>
          <w:spacing w:val="3"/>
          <w:sz w:val="23"/>
          <w:szCs w:val="23"/>
        </w:rPr>
        <w:t>标类项目0个，涉及金额0万元。公开项目绩效目标48个，涉及项目金额2,285.00万元，</w:t>
      </w:r>
      <w:r>
        <w:rPr>
          <w:rFonts w:ascii="仿宋" w:hAnsi="仿宋" w:eastAsia="仿宋" w:cs="仿宋"/>
          <w:spacing w:val="-41"/>
          <w:sz w:val="23"/>
          <w:szCs w:val="23"/>
        </w:rPr>
        <w:t xml:space="preserve"> </w:t>
      </w:r>
      <w:r>
        <w:rPr>
          <w:rFonts w:ascii="仿宋" w:hAnsi="仿宋" w:eastAsia="仿宋" w:cs="仿宋"/>
          <w:spacing w:val="3"/>
          <w:sz w:val="23"/>
          <w:szCs w:val="23"/>
        </w:rPr>
        <w:t>占部</w:t>
      </w:r>
      <w:r>
        <w:rPr>
          <w:rFonts w:ascii="仿宋" w:hAnsi="仿宋" w:eastAsia="仿宋" w:cs="仿宋"/>
          <w:spacing w:val="5"/>
          <w:sz w:val="23"/>
          <w:szCs w:val="23"/>
        </w:rPr>
        <w:t>门（单位）项</w:t>
      </w:r>
      <w:r>
        <w:rPr>
          <w:rFonts w:ascii="仿宋" w:hAnsi="仿宋" w:eastAsia="仿宋" w:cs="仿宋"/>
          <w:spacing w:val="-40"/>
          <w:sz w:val="23"/>
          <w:szCs w:val="23"/>
        </w:rPr>
        <w:t xml:space="preserve"> </w:t>
      </w:r>
      <w:r>
        <w:rPr>
          <w:rFonts w:ascii="仿宋" w:hAnsi="仿宋" w:eastAsia="仿宋" w:cs="仿宋"/>
          <w:spacing w:val="5"/>
          <w:sz w:val="23"/>
          <w:szCs w:val="23"/>
        </w:rPr>
        <w:t>目支出总额的100%。其中：其他运转类项</w:t>
      </w:r>
      <w:r>
        <w:rPr>
          <w:rFonts w:ascii="仿宋" w:hAnsi="仿宋" w:eastAsia="仿宋" w:cs="仿宋"/>
          <w:spacing w:val="-47"/>
          <w:sz w:val="23"/>
          <w:szCs w:val="23"/>
        </w:rPr>
        <w:t xml:space="preserve"> </w:t>
      </w:r>
      <w:r>
        <w:rPr>
          <w:rFonts w:ascii="仿宋" w:hAnsi="仿宋" w:eastAsia="仿宋" w:cs="仿宋"/>
          <w:spacing w:val="5"/>
          <w:sz w:val="23"/>
          <w:szCs w:val="23"/>
        </w:rPr>
        <w:t>目48个，涉及项</w:t>
      </w:r>
      <w:r>
        <w:rPr>
          <w:rFonts w:ascii="仿宋" w:hAnsi="仿宋" w:eastAsia="仿宋" w:cs="仿宋"/>
          <w:spacing w:val="-46"/>
          <w:sz w:val="23"/>
          <w:szCs w:val="23"/>
        </w:rPr>
        <w:t xml:space="preserve"> </w:t>
      </w:r>
      <w:r>
        <w:rPr>
          <w:rFonts w:ascii="仿宋" w:hAnsi="仿宋" w:eastAsia="仿宋" w:cs="仿宋"/>
          <w:spacing w:val="5"/>
          <w:sz w:val="23"/>
          <w:szCs w:val="23"/>
        </w:rPr>
        <w:t>目金额2,285.00万</w:t>
      </w:r>
      <w:r>
        <w:rPr>
          <w:rFonts w:ascii="仿宋" w:hAnsi="仿宋" w:eastAsia="仿宋" w:cs="仿宋"/>
          <w:spacing w:val="-1"/>
          <w:sz w:val="23"/>
          <w:szCs w:val="23"/>
        </w:rPr>
        <w:t>元；特定目标类项目0个，涉及项目金额0万元。</w:t>
      </w:r>
    </w:p>
    <w:p w14:paraId="39574360">
      <w:pPr>
        <w:spacing w:before="1" w:line="222"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4035BF22">
      <w:pPr>
        <w:spacing w:line="222"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26A2347B">
      <w:pPr>
        <w:pStyle w:val="2"/>
        <w:spacing w:line="277" w:lineRule="auto"/>
      </w:pPr>
    </w:p>
    <w:p w14:paraId="7610DE9D">
      <w:pPr>
        <w:pStyle w:val="2"/>
        <w:spacing w:line="278" w:lineRule="auto"/>
      </w:pPr>
    </w:p>
    <w:p w14:paraId="476A0A1B">
      <w:pPr>
        <w:spacing w:line="9298" w:lineRule="exact"/>
        <w:ind w:firstLine="2632"/>
      </w:pPr>
      <w:r>
        <w:pict>
          <v:shape id="_x0000_s1027" o:spid="_x0000_s1027"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86.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6"/>
                    <a:stretch>
                      <a:fillRect/>
                    </a:stretch>
                  </pic:blipFill>
                  <pic:spPr>
                    <a:xfrm>
                      <a:off x="0" y="0"/>
                      <a:ext cx="4229023" cy="5904155"/>
                    </a:xfrm>
                    <a:prstGeom prst="rect">
                      <a:avLst/>
                    </a:prstGeom>
                  </pic:spPr>
                </pic:pic>
              </a:graphicData>
            </a:graphic>
          </wp:inline>
        </w:drawing>
      </w:r>
    </w:p>
    <w:p w14:paraId="5D16F486">
      <w:pPr>
        <w:spacing w:line="9298" w:lineRule="exact"/>
        <w:sectPr>
          <w:headerReference r:id="rId46" w:type="default"/>
          <w:footerReference r:id="rId47" w:type="default"/>
          <w:pgSz w:w="11900" w:h="16840"/>
          <w:pgMar w:top="642" w:right="0" w:bottom="340" w:left="0" w:header="326" w:footer="110" w:gutter="0"/>
          <w:cols w:space="720" w:num="1"/>
        </w:sectPr>
      </w:pPr>
    </w:p>
    <w:p w14:paraId="56E34FA9">
      <w:pPr>
        <w:pStyle w:val="2"/>
        <w:spacing w:line="277" w:lineRule="auto"/>
      </w:pPr>
    </w:p>
    <w:p w14:paraId="2032176F">
      <w:pPr>
        <w:pStyle w:val="2"/>
        <w:spacing w:line="278" w:lineRule="auto"/>
      </w:pPr>
    </w:p>
    <w:p w14:paraId="3FEA8A76">
      <w:pPr>
        <w:spacing w:line="9298" w:lineRule="exact"/>
        <w:ind w:firstLine="2632"/>
      </w:pPr>
      <w:r>
        <w:pict>
          <v:shape id="_x0000_s1029" o:spid="_x0000_s1029" o:spt="136" type="#_x0000_t136" style="position:absolute;left:0pt;margin-left:86.9pt;margin-top:472.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7"/>
                    <a:stretch>
                      <a:fillRect/>
                    </a:stretch>
                  </pic:blipFill>
                  <pic:spPr>
                    <a:xfrm>
                      <a:off x="0" y="0"/>
                      <a:ext cx="4229023" cy="5904155"/>
                    </a:xfrm>
                    <a:prstGeom prst="rect">
                      <a:avLst/>
                    </a:prstGeom>
                  </pic:spPr>
                </pic:pic>
              </a:graphicData>
            </a:graphic>
          </wp:inline>
        </w:drawing>
      </w:r>
    </w:p>
    <w:p w14:paraId="62A60B75">
      <w:pPr>
        <w:spacing w:line="9298" w:lineRule="exact"/>
        <w:sectPr>
          <w:footerReference r:id="rId48" w:type="default"/>
          <w:pgSz w:w="11900" w:h="16840"/>
          <w:pgMar w:top="642" w:right="0" w:bottom="340" w:left="0" w:header="326" w:footer="110" w:gutter="0"/>
          <w:cols w:space="720" w:num="1"/>
        </w:sectPr>
      </w:pPr>
    </w:p>
    <w:p w14:paraId="15B6F7A9">
      <w:pPr>
        <w:pStyle w:val="2"/>
        <w:spacing w:line="277" w:lineRule="auto"/>
      </w:pPr>
    </w:p>
    <w:p w14:paraId="637DE256">
      <w:pPr>
        <w:pStyle w:val="2"/>
        <w:spacing w:line="278" w:lineRule="auto"/>
      </w:pPr>
    </w:p>
    <w:p w14:paraId="34A52183">
      <w:pPr>
        <w:spacing w:line="9298" w:lineRule="exact"/>
        <w:ind w:firstLine="2632"/>
      </w:pPr>
      <w:r>
        <w:pict>
          <v:shape id="_x0000_s1031" o:spid="_x0000_s1031"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8"/>
                    <a:stretch>
                      <a:fillRect/>
                    </a:stretch>
                  </pic:blipFill>
                  <pic:spPr>
                    <a:xfrm>
                      <a:off x="0" y="0"/>
                      <a:ext cx="4229023" cy="5904155"/>
                    </a:xfrm>
                    <a:prstGeom prst="rect">
                      <a:avLst/>
                    </a:prstGeom>
                  </pic:spPr>
                </pic:pic>
              </a:graphicData>
            </a:graphic>
          </wp:inline>
        </w:drawing>
      </w:r>
    </w:p>
    <w:p w14:paraId="1B38302A">
      <w:pPr>
        <w:spacing w:line="9298" w:lineRule="exact"/>
        <w:sectPr>
          <w:footerReference r:id="rId49" w:type="default"/>
          <w:pgSz w:w="11900" w:h="16840"/>
          <w:pgMar w:top="642" w:right="0" w:bottom="340" w:left="0" w:header="326" w:footer="111" w:gutter="0"/>
          <w:cols w:space="720" w:num="1"/>
        </w:sectPr>
      </w:pPr>
    </w:p>
    <w:p w14:paraId="1780E6F3">
      <w:pPr>
        <w:pStyle w:val="2"/>
        <w:spacing w:line="277" w:lineRule="auto"/>
      </w:pPr>
    </w:p>
    <w:p w14:paraId="3B7FF12D">
      <w:pPr>
        <w:pStyle w:val="2"/>
        <w:spacing w:line="278" w:lineRule="auto"/>
      </w:pPr>
    </w:p>
    <w:p w14:paraId="7E153E1F">
      <w:pPr>
        <w:spacing w:line="9298" w:lineRule="exact"/>
        <w:ind w:firstLine="2632"/>
      </w:pPr>
      <w:r>
        <w:pict>
          <v:shape id="_x0000_s1033" o:spid="_x0000_s1033"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09"/>
                    <a:stretch>
                      <a:fillRect/>
                    </a:stretch>
                  </pic:blipFill>
                  <pic:spPr>
                    <a:xfrm>
                      <a:off x="0" y="0"/>
                      <a:ext cx="4229023" cy="5904155"/>
                    </a:xfrm>
                    <a:prstGeom prst="rect">
                      <a:avLst/>
                    </a:prstGeom>
                  </pic:spPr>
                </pic:pic>
              </a:graphicData>
            </a:graphic>
          </wp:inline>
        </w:drawing>
      </w:r>
    </w:p>
    <w:p w14:paraId="766667ED">
      <w:pPr>
        <w:spacing w:line="9298" w:lineRule="exact"/>
        <w:sectPr>
          <w:footerReference r:id="rId50" w:type="default"/>
          <w:pgSz w:w="11900" w:h="16840"/>
          <w:pgMar w:top="642" w:right="0" w:bottom="340" w:left="0" w:header="326" w:footer="110" w:gutter="0"/>
          <w:cols w:space="720" w:num="1"/>
        </w:sectPr>
      </w:pPr>
    </w:p>
    <w:p w14:paraId="611ED3A3">
      <w:pPr>
        <w:pStyle w:val="2"/>
        <w:spacing w:line="277" w:lineRule="auto"/>
      </w:pPr>
    </w:p>
    <w:p w14:paraId="09C20893">
      <w:pPr>
        <w:pStyle w:val="2"/>
        <w:spacing w:line="278" w:lineRule="auto"/>
      </w:pPr>
    </w:p>
    <w:p w14:paraId="3EFF276A">
      <w:pPr>
        <w:spacing w:line="11298" w:lineRule="exact"/>
        <w:ind w:firstLine="2632"/>
      </w:pPr>
      <w:r>
        <w:pict>
          <v:shape id="_x0000_s1035" o:spid="_x0000_s1035"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25"/>
        </w:rPr>
        <w:drawing>
          <wp:inline distT="0" distB="0" distL="0" distR="0">
            <wp:extent cx="4228465" cy="71742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0"/>
                    <a:stretch>
                      <a:fillRect/>
                    </a:stretch>
                  </pic:blipFill>
                  <pic:spPr>
                    <a:xfrm>
                      <a:off x="0" y="0"/>
                      <a:ext cx="4229023" cy="7174235"/>
                    </a:xfrm>
                    <a:prstGeom prst="rect">
                      <a:avLst/>
                    </a:prstGeom>
                  </pic:spPr>
                </pic:pic>
              </a:graphicData>
            </a:graphic>
          </wp:inline>
        </w:drawing>
      </w:r>
    </w:p>
    <w:p w14:paraId="48390670">
      <w:pPr>
        <w:spacing w:line="11298" w:lineRule="exact"/>
        <w:sectPr>
          <w:footerReference r:id="rId51" w:type="default"/>
          <w:pgSz w:w="11900" w:h="16840"/>
          <w:pgMar w:top="642" w:right="0" w:bottom="340" w:left="0" w:header="326" w:footer="111" w:gutter="0"/>
          <w:cols w:space="720" w:num="1"/>
        </w:sectPr>
      </w:pPr>
    </w:p>
    <w:p w14:paraId="11A01DEA">
      <w:pPr>
        <w:pStyle w:val="2"/>
        <w:spacing w:line="277" w:lineRule="auto"/>
      </w:pPr>
    </w:p>
    <w:p w14:paraId="164ABB56">
      <w:pPr>
        <w:pStyle w:val="2"/>
        <w:spacing w:line="278" w:lineRule="auto"/>
      </w:pPr>
    </w:p>
    <w:p w14:paraId="3994C365">
      <w:pPr>
        <w:spacing w:line="9525" w:lineRule="exact"/>
        <w:ind w:firstLine="2632"/>
      </w:pPr>
      <w:r>
        <w:pict>
          <v:shape id="_x0000_s1037" o:spid="_x0000_s1037" o:spt="136" type="#_x0000_t136" style="position:absolute;left:0pt;margin-left:391.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90"/>
        </w:rPr>
        <w:drawing>
          <wp:inline distT="0" distB="0" distL="0" distR="0">
            <wp:extent cx="4228465" cy="60477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1"/>
                    <a:stretch>
                      <a:fillRect/>
                    </a:stretch>
                  </pic:blipFill>
                  <pic:spPr>
                    <a:xfrm>
                      <a:off x="0" y="0"/>
                      <a:ext cx="4229023" cy="6048327"/>
                    </a:xfrm>
                    <a:prstGeom prst="rect">
                      <a:avLst/>
                    </a:prstGeom>
                  </pic:spPr>
                </pic:pic>
              </a:graphicData>
            </a:graphic>
          </wp:inline>
        </w:drawing>
      </w:r>
    </w:p>
    <w:p w14:paraId="559360B6">
      <w:pPr>
        <w:spacing w:line="9525" w:lineRule="exact"/>
        <w:sectPr>
          <w:footerReference r:id="rId52" w:type="default"/>
          <w:pgSz w:w="11900" w:h="16840"/>
          <w:pgMar w:top="642" w:right="0" w:bottom="340" w:left="0" w:header="326" w:footer="111" w:gutter="0"/>
          <w:cols w:space="720" w:num="1"/>
        </w:sectPr>
      </w:pPr>
    </w:p>
    <w:p w14:paraId="57E1A8B4">
      <w:pPr>
        <w:pStyle w:val="2"/>
        <w:spacing w:line="277" w:lineRule="auto"/>
      </w:pPr>
    </w:p>
    <w:p w14:paraId="5719F8CA">
      <w:pPr>
        <w:pStyle w:val="2"/>
        <w:spacing w:line="278" w:lineRule="auto"/>
      </w:pPr>
    </w:p>
    <w:p w14:paraId="1D9F63B0">
      <w:pPr>
        <w:spacing w:line="9298" w:lineRule="exact"/>
        <w:ind w:firstLine="2632"/>
      </w:pPr>
      <w:r>
        <w:pict>
          <v:shape id="_x0000_s1039" o:spid="_x0000_s1039"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12"/>
                    <a:stretch>
                      <a:fillRect/>
                    </a:stretch>
                  </pic:blipFill>
                  <pic:spPr>
                    <a:xfrm>
                      <a:off x="0" y="0"/>
                      <a:ext cx="4229023" cy="5904155"/>
                    </a:xfrm>
                    <a:prstGeom prst="rect">
                      <a:avLst/>
                    </a:prstGeom>
                  </pic:spPr>
                </pic:pic>
              </a:graphicData>
            </a:graphic>
          </wp:inline>
        </w:drawing>
      </w:r>
    </w:p>
    <w:p w14:paraId="527F5AB8">
      <w:pPr>
        <w:spacing w:line="9298" w:lineRule="exact"/>
        <w:sectPr>
          <w:footerReference r:id="rId53" w:type="default"/>
          <w:pgSz w:w="11900" w:h="16840"/>
          <w:pgMar w:top="642" w:right="0" w:bottom="340" w:left="0" w:header="326" w:footer="111" w:gutter="0"/>
          <w:cols w:space="720" w:num="1"/>
        </w:sectPr>
      </w:pPr>
    </w:p>
    <w:p w14:paraId="5165CE59">
      <w:pPr>
        <w:pStyle w:val="2"/>
        <w:spacing w:line="277" w:lineRule="auto"/>
      </w:pPr>
    </w:p>
    <w:p w14:paraId="2D2EDBE5">
      <w:pPr>
        <w:pStyle w:val="2"/>
        <w:spacing w:line="278" w:lineRule="auto"/>
      </w:pPr>
    </w:p>
    <w:p w14:paraId="532E9C8F">
      <w:pPr>
        <w:spacing w:line="9298" w:lineRule="exact"/>
        <w:ind w:firstLine="2632"/>
      </w:pPr>
      <w:r>
        <w:pict>
          <v:shape id="_x0000_s1041" o:spid="_x0000_s1041"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391.9pt;margin-top:228.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3"/>
                    <a:stretch>
                      <a:fillRect/>
                    </a:stretch>
                  </pic:blipFill>
                  <pic:spPr>
                    <a:xfrm>
                      <a:off x="0" y="0"/>
                      <a:ext cx="4229023" cy="5904155"/>
                    </a:xfrm>
                    <a:prstGeom prst="rect">
                      <a:avLst/>
                    </a:prstGeom>
                  </pic:spPr>
                </pic:pic>
              </a:graphicData>
            </a:graphic>
          </wp:inline>
        </w:drawing>
      </w:r>
    </w:p>
    <w:p w14:paraId="6A575C5B">
      <w:pPr>
        <w:spacing w:line="9298" w:lineRule="exact"/>
        <w:sectPr>
          <w:footerReference r:id="rId54" w:type="default"/>
          <w:pgSz w:w="11900" w:h="16840"/>
          <w:pgMar w:top="642" w:right="0" w:bottom="340" w:left="0" w:header="326" w:footer="111" w:gutter="0"/>
          <w:cols w:space="720" w:num="1"/>
        </w:sectPr>
      </w:pPr>
    </w:p>
    <w:p w14:paraId="3B8F97F7">
      <w:pPr>
        <w:pStyle w:val="2"/>
        <w:spacing w:line="277" w:lineRule="auto"/>
      </w:pPr>
    </w:p>
    <w:p w14:paraId="43FF564C">
      <w:pPr>
        <w:pStyle w:val="2"/>
        <w:spacing w:line="278" w:lineRule="auto"/>
      </w:pPr>
    </w:p>
    <w:p w14:paraId="3619CA28">
      <w:pPr>
        <w:spacing w:line="9298" w:lineRule="exact"/>
        <w:ind w:firstLine="2632"/>
      </w:pPr>
      <w:r>
        <w:pict>
          <v:shape id="_x0000_s1043" o:spid="_x0000_s1043"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4"/>
                    <a:stretch>
                      <a:fillRect/>
                    </a:stretch>
                  </pic:blipFill>
                  <pic:spPr>
                    <a:xfrm>
                      <a:off x="0" y="0"/>
                      <a:ext cx="4229023" cy="5904155"/>
                    </a:xfrm>
                    <a:prstGeom prst="rect">
                      <a:avLst/>
                    </a:prstGeom>
                  </pic:spPr>
                </pic:pic>
              </a:graphicData>
            </a:graphic>
          </wp:inline>
        </w:drawing>
      </w:r>
    </w:p>
    <w:p w14:paraId="5C8027B4">
      <w:pPr>
        <w:spacing w:line="9298" w:lineRule="exact"/>
        <w:sectPr>
          <w:footerReference r:id="rId55" w:type="default"/>
          <w:pgSz w:w="11900" w:h="16840"/>
          <w:pgMar w:top="642" w:right="0" w:bottom="340" w:left="0" w:header="326" w:footer="111" w:gutter="0"/>
          <w:cols w:space="720" w:num="1"/>
        </w:sectPr>
      </w:pPr>
    </w:p>
    <w:p w14:paraId="1AD0225E">
      <w:pPr>
        <w:pStyle w:val="2"/>
        <w:spacing w:line="277" w:lineRule="auto"/>
      </w:pPr>
    </w:p>
    <w:p w14:paraId="77358A5F">
      <w:pPr>
        <w:pStyle w:val="2"/>
        <w:spacing w:line="278" w:lineRule="auto"/>
      </w:pPr>
    </w:p>
    <w:p w14:paraId="642DC5CC">
      <w:pPr>
        <w:spacing w:line="9525" w:lineRule="exact"/>
        <w:ind w:firstLine="2632"/>
      </w:pPr>
      <w:r>
        <w:pict>
          <v:shape id="_x0000_s1045" o:spid="_x0000_s1045"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86.9pt;margin-top:472.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90"/>
        </w:rPr>
        <w:drawing>
          <wp:inline distT="0" distB="0" distL="0" distR="0">
            <wp:extent cx="4228465" cy="60477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5"/>
                    <a:stretch>
                      <a:fillRect/>
                    </a:stretch>
                  </pic:blipFill>
                  <pic:spPr>
                    <a:xfrm>
                      <a:off x="0" y="0"/>
                      <a:ext cx="4229023" cy="6048327"/>
                    </a:xfrm>
                    <a:prstGeom prst="rect">
                      <a:avLst/>
                    </a:prstGeom>
                  </pic:spPr>
                </pic:pic>
              </a:graphicData>
            </a:graphic>
          </wp:inline>
        </w:drawing>
      </w:r>
    </w:p>
    <w:p w14:paraId="57BC890A">
      <w:pPr>
        <w:spacing w:line="9525" w:lineRule="exact"/>
        <w:sectPr>
          <w:footerReference r:id="rId56" w:type="default"/>
          <w:pgSz w:w="11900" w:h="16840"/>
          <w:pgMar w:top="642" w:right="0" w:bottom="340" w:left="0" w:header="326" w:footer="111" w:gutter="0"/>
          <w:cols w:space="720" w:num="1"/>
        </w:sectPr>
      </w:pPr>
    </w:p>
    <w:p w14:paraId="70D15892">
      <w:pPr>
        <w:pStyle w:val="2"/>
        <w:spacing w:line="277" w:lineRule="auto"/>
      </w:pPr>
    </w:p>
    <w:p w14:paraId="34B0B72E">
      <w:pPr>
        <w:pStyle w:val="2"/>
        <w:spacing w:line="278" w:lineRule="auto"/>
      </w:pPr>
    </w:p>
    <w:p w14:paraId="5603652A">
      <w:pPr>
        <w:spacing w:line="9298" w:lineRule="exact"/>
        <w:ind w:firstLine="2632"/>
      </w:pPr>
      <w:r>
        <w:pict>
          <v:shape id="_x0000_s1047" o:spid="_x0000_s1047" o:spt="136" type="#_x0000_t136" style="position:absolute;left:0pt;margin-left:391.9pt;margin-top:228.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6"/>
                    <a:stretch>
                      <a:fillRect/>
                    </a:stretch>
                  </pic:blipFill>
                  <pic:spPr>
                    <a:xfrm>
                      <a:off x="0" y="0"/>
                      <a:ext cx="4229023" cy="5904155"/>
                    </a:xfrm>
                    <a:prstGeom prst="rect">
                      <a:avLst/>
                    </a:prstGeom>
                  </pic:spPr>
                </pic:pic>
              </a:graphicData>
            </a:graphic>
          </wp:inline>
        </w:drawing>
      </w:r>
    </w:p>
    <w:p w14:paraId="1A418F4F">
      <w:pPr>
        <w:spacing w:line="9298" w:lineRule="exact"/>
        <w:sectPr>
          <w:footerReference r:id="rId57" w:type="default"/>
          <w:pgSz w:w="11900" w:h="16840"/>
          <w:pgMar w:top="642" w:right="0" w:bottom="340" w:left="0" w:header="326" w:footer="111" w:gutter="0"/>
          <w:cols w:space="720" w:num="1"/>
        </w:sectPr>
      </w:pPr>
    </w:p>
    <w:p w14:paraId="795EF43E">
      <w:pPr>
        <w:pStyle w:val="2"/>
        <w:spacing w:line="277" w:lineRule="auto"/>
      </w:pPr>
    </w:p>
    <w:p w14:paraId="5FB2EC70">
      <w:pPr>
        <w:pStyle w:val="2"/>
        <w:spacing w:line="278" w:lineRule="auto"/>
      </w:pPr>
    </w:p>
    <w:p w14:paraId="1B5BF865">
      <w:pPr>
        <w:spacing w:line="9525" w:lineRule="exact"/>
        <w:ind w:firstLine="2632"/>
      </w:pPr>
      <w:r>
        <w:pict>
          <v:shape id="_x0000_s1049" o:spid="_x0000_s1049"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86.9pt;margin-top:472.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90"/>
        </w:rPr>
        <w:drawing>
          <wp:inline distT="0" distB="0" distL="0" distR="0">
            <wp:extent cx="4228465" cy="604774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7"/>
                    <a:stretch>
                      <a:fillRect/>
                    </a:stretch>
                  </pic:blipFill>
                  <pic:spPr>
                    <a:xfrm>
                      <a:off x="0" y="0"/>
                      <a:ext cx="4229023" cy="6048327"/>
                    </a:xfrm>
                    <a:prstGeom prst="rect">
                      <a:avLst/>
                    </a:prstGeom>
                  </pic:spPr>
                </pic:pic>
              </a:graphicData>
            </a:graphic>
          </wp:inline>
        </w:drawing>
      </w:r>
    </w:p>
    <w:p w14:paraId="4FDBA9A9">
      <w:pPr>
        <w:spacing w:line="9525" w:lineRule="exact"/>
        <w:sectPr>
          <w:footerReference r:id="rId58" w:type="default"/>
          <w:pgSz w:w="11900" w:h="16840"/>
          <w:pgMar w:top="642" w:right="0" w:bottom="340" w:left="0" w:header="326" w:footer="111" w:gutter="0"/>
          <w:cols w:space="720" w:num="1"/>
        </w:sectPr>
      </w:pPr>
    </w:p>
    <w:p w14:paraId="6ED1AEB0">
      <w:pPr>
        <w:pStyle w:val="2"/>
        <w:spacing w:line="277" w:lineRule="auto"/>
      </w:pPr>
    </w:p>
    <w:p w14:paraId="35618FBF">
      <w:pPr>
        <w:pStyle w:val="2"/>
        <w:spacing w:line="278" w:lineRule="auto"/>
      </w:pPr>
    </w:p>
    <w:p w14:paraId="0377F62C">
      <w:pPr>
        <w:spacing w:line="9298" w:lineRule="exact"/>
        <w:ind w:firstLine="2632"/>
      </w:pPr>
      <w:r>
        <w:pict>
          <v:shape id="_x0000_s1051" o:spid="_x0000_s1051"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8"/>
                    <a:stretch>
                      <a:fillRect/>
                    </a:stretch>
                  </pic:blipFill>
                  <pic:spPr>
                    <a:xfrm>
                      <a:off x="0" y="0"/>
                      <a:ext cx="4229023" cy="5904155"/>
                    </a:xfrm>
                    <a:prstGeom prst="rect">
                      <a:avLst/>
                    </a:prstGeom>
                  </pic:spPr>
                </pic:pic>
              </a:graphicData>
            </a:graphic>
          </wp:inline>
        </w:drawing>
      </w:r>
    </w:p>
    <w:p w14:paraId="56BDEE1D">
      <w:pPr>
        <w:spacing w:line="9298" w:lineRule="exact"/>
        <w:sectPr>
          <w:footerReference r:id="rId59" w:type="default"/>
          <w:pgSz w:w="11900" w:h="16840"/>
          <w:pgMar w:top="642" w:right="0" w:bottom="340" w:left="0" w:header="326" w:footer="111" w:gutter="0"/>
          <w:cols w:space="720" w:num="1"/>
        </w:sectPr>
      </w:pPr>
    </w:p>
    <w:p w14:paraId="20AB350E">
      <w:pPr>
        <w:pStyle w:val="2"/>
        <w:spacing w:line="277" w:lineRule="auto"/>
      </w:pPr>
    </w:p>
    <w:p w14:paraId="6681EE06">
      <w:pPr>
        <w:pStyle w:val="2"/>
        <w:spacing w:line="278" w:lineRule="auto"/>
      </w:pPr>
    </w:p>
    <w:p w14:paraId="5B0A8BB4">
      <w:pPr>
        <w:spacing w:line="9298" w:lineRule="exact"/>
        <w:ind w:firstLine="2632"/>
      </w:pPr>
      <w:r>
        <w:pict>
          <v:shape id="_x0000_s1053" o:spid="_x0000_s1053" o:spt="136" type="#_x0000_t136" style="position:absolute;left:0pt;margin-left:391.9pt;margin-top:228.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9"/>
                    <a:stretch>
                      <a:fillRect/>
                    </a:stretch>
                  </pic:blipFill>
                  <pic:spPr>
                    <a:xfrm>
                      <a:off x="0" y="0"/>
                      <a:ext cx="4229023" cy="5904155"/>
                    </a:xfrm>
                    <a:prstGeom prst="rect">
                      <a:avLst/>
                    </a:prstGeom>
                  </pic:spPr>
                </pic:pic>
              </a:graphicData>
            </a:graphic>
          </wp:inline>
        </w:drawing>
      </w:r>
    </w:p>
    <w:p w14:paraId="25A678E8">
      <w:pPr>
        <w:spacing w:line="9298" w:lineRule="exact"/>
        <w:sectPr>
          <w:footerReference r:id="rId60" w:type="default"/>
          <w:pgSz w:w="11900" w:h="16840"/>
          <w:pgMar w:top="642" w:right="0" w:bottom="340" w:left="0" w:header="326" w:footer="111" w:gutter="0"/>
          <w:cols w:space="720" w:num="1"/>
        </w:sectPr>
      </w:pPr>
    </w:p>
    <w:p w14:paraId="1B0DABA0">
      <w:pPr>
        <w:pStyle w:val="2"/>
        <w:spacing w:line="277" w:lineRule="auto"/>
      </w:pPr>
    </w:p>
    <w:p w14:paraId="477C1053">
      <w:pPr>
        <w:pStyle w:val="2"/>
        <w:spacing w:line="278" w:lineRule="auto"/>
      </w:pPr>
    </w:p>
    <w:p w14:paraId="28CA8F17">
      <w:pPr>
        <w:spacing w:line="9298" w:lineRule="exact"/>
        <w:ind w:firstLine="2632"/>
      </w:pPr>
      <w:r>
        <w:pict>
          <v:shape id="_x0000_s1055" o:spid="_x0000_s1055" o:spt="136" type="#_x0000_t136" style="position:absolute;left:0pt;margin-left:86.9pt;margin-top:472.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391.9pt;margin-top:228.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0"/>
                    <a:stretch>
                      <a:fillRect/>
                    </a:stretch>
                  </pic:blipFill>
                  <pic:spPr>
                    <a:xfrm>
                      <a:off x="0" y="0"/>
                      <a:ext cx="4229023" cy="5904155"/>
                    </a:xfrm>
                    <a:prstGeom prst="rect">
                      <a:avLst/>
                    </a:prstGeom>
                  </pic:spPr>
                </pic:pic>
              </a:graphicData>
            </a:graphic>
          </wp:inline>
        </w:drawing>
      </w:r>
    </w:p>
    <w:p w14:paraId="4B2ECBEA">
      <w:pPr>
        <w:spacing w:line="9298" w:lineRule="exact"/>
        <w:sectPr>
          <w:footerReference r:id="rId61" w:type="default"/>
          <w:pgSz w:w="11900" w:h="16840"/>
          <w:pgMar w:top="642" w:right="0" w:bottom="340" w:left="0" w:header="326" w:footer="111" w:gutter="0"/>
          <w:cols w:space="720" w:num="1"/>
        </w:sectPr>
      </w:pPr>
    </w:p>
    <w:p w14:paraId="1BB2141A">
      <w:pPr>
        <w:pStyle w:val="2"/>
        <w:spacing w:line="277" w:lineRule="auto"/>
      </w:pPr>
    </w:p>
    <w:p w14:paraId="5C215143">
      <w:pPr>
        <w:pStyle w:val="2"/>
        <w:spacing w:line="278" w:lineRule="auto"/>
      </w:pPr>
    </w:p>
    <w:p w14:paraId="6AEFD2AD">
      <w:pPr>
        <w:spacing w:line="9298" w:lineRule="exact"/>
        <w:ind w:firstLine="2632"/>
      </w:pPr>
      <w:r>
        <w:pict>
          <v:shape id="_x0000_s1057" o:spid="_x0000_s1057" o:spt="136" type="#_x0000_t136" style="position:absolute;left:0pt;margin-left:86.9pt;margin-top:472.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391.9pt;margin-top:228.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1"/>
                    <a:stretch>
                      <a:fillRect/>
                    </a:stretch>
                  </pic:blipFill>
                  <pic:spPr>
                    <a:xfrm>
                      <a:off x="0" y="0"/>
                      <a:ext cx="4229023" cy="5904155"/>
                    </a:xfrm>
                    <a:prstGeom prst="rect">
                      <a:avLst/>
                    </a:prstGeom>
                  </pic:spPr>
                </pic:pic>
              </a:graphicData>
            </a:graphic>
          </wp:inline>
        </w:drawing>
      </w:r>
    </w:p>
    <w:p w14:paraId="2E8F7CE9">
      <w:pPr>
        <w:spacing w:line="9298" w:lineRule="exact"/>
        <w:sectPr>
          <w:footerReference r:id="rId62" w:type="default"/>
          <w:pgSz w:w="11900" w:h="16840"/>
          <w:pgMar w:top="642" w:right="0" w:bottom="340" w:left="0" w:header="326" w:footer="111" w:gutter="0"/>
          <w:cols w:space="720" w:num="1"/>
        </w:sectPr>
      </w:pPr>
    </w:p>
    <w:p w14:paraId="14D30271">
      <w:pPr>
        <w:pStyle w:val="2"/>
        <w:spacing w:line="277" w:lineRule="auto"/>
      </w:pPr>
    </w:p>
    <w:p w14:paraId="5759F9CA">
      <w:pPr>
        <w:pStyle w:val="2"/>
        <w:spacing w:line="278" w:lineRule="auto"/>
      </w:pPr>
    </w:p>
    <w:p w14:paraId="7BFC4195">
      <w:pPr>
        <w:spacing w:line="9298" w:lineRule="exact"/>
        <w:ind w:firstLine="2632"/>
      </w:pPr>
      <w:r>
        <w:pict>
          <v:shape id="_x0000_s1059" o:spid="_x0000_s1059" o:spt="136" type="#_x0000_t136" style="position:absolute;left:0pt;margin-left:86.9pt;margin-top:472.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22"/>
                    <a:stretch>
                      <a:fillRect/>
                    </a:stretch>
                  </pic:blipFill>
                  <pic:spPr>
                    <a:xfrm>
                      <a:off x="0" y="0"/>
                      <a:ext cx="4229023" cy="5904155"/>
                    </a:xfrm>
                    <a:prstGeom prst="rect">
                      <a:avLst/>
                    </a:prstGeom>
                  </pic:spPr>
                </pic:pic>
              </a:graphicData>
            </a:graphic>
          </wp:inline>
        </w:drawing>
      </w:r>
    </w:p>
    <w:p w14:paraId="5F9E9886">
      <w:pPr>
        <w:spacing w:line="9298" w:lineRule="exact"/>
        <w:sectPr>
          <w:footerReference r:id="rId63" w:type="default"/>
          <w:pgSz w:w="11900" w:h="16840"/>
          <w:pgMar w:top="642" w:right="0" w:bottom="340" w:left="0" w:header="326" w:footer="111" w:gutter="0"/>
          <w:cols w:space="720" w:num="1"/>
        </w:sectPr>
      </w:pPr>
    </w:p>
    <w:p w14:paraId="7CC423CF">
      <w:pPr>
        <w:pStyle w:val="2"/>
        <w:spacing w:line="277" w:lineRule="auto"/>
      </w:pPr>
    </w:p>
    <w:p w14:paraId="6594C3B4">
      <w:pPr>
        <w:pStyle w:val="2"/>
        <w:spacing w:line="278" w:lineRule="auto"/>
      </w:pPr>
    </w:p>
    <w:p w14:paraId="73211CCF">
      <w:pPr>
        <w:spacing w:line="9298" w:lineRule="exact"/>
        <w:ind w:firstLine="2632"/>
      </w:pPr>
      <w:r>
        <w:pict>
          <v:shape id="_x0000_s1061" o:spid="_x0000_s1061" o:spt="136" type="#_x0000_t136" style="position:absolute;left:0pt;margin-left:391.9pt;margin-top:228.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86.9pt;margin-top:472.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3"/>
                    <a:stretch>
                      <a:fillRect/>
                    </a:stretch>
                  </pic:blipFill>
                  <pic:spPr>
                    <a:xfrm>
                      <a:off x="0" y="0"/>
                      <a:ext cx="4229023" cy="5904155"/>
                    </a:xfrm>
                    <a:prstGeom prst="rect">
                      <a:avLst/>
                    </a:prstGeom>
                  </pic:spPr>
                </pic:pic>
              </a:graphicData>
            </a:graphic>
          </wp:inline>
        </w:drawing>
      </w:r>
    </w:p>
    <w:p w14:paraId="6EB35B63">
      <w:pPr>
        <w:spacing w:line="9298" w:lineRule="exact"/>
        <w:sectPr>
          <w:footerReference r:id="rId64" w:type="default"/>
          <w:pgSz w:w="11900" w:h="16840"/>
          <w:pgMar w:top="642" w:right="0" w:bottom="340" w:left="0" w:header="326" w:footer="111" w:gutter="0"/>
          <w:cols w:space="720" w:num="1"/>
        </w:sectPr>
      </w:pPr>
    </w:p>
    <w:p w14:paraId="2EE9777F">
      <w:pPr>
        <w:pStyle w:val="2"/>
        <w:spacing w:line="277" w:lineRule="auto"/>
      </w:pPr>
    </w:p>
    <w:p w14:paraId="4221280E">
      <w:pPr>
        <w:pStyle w:val="2"/>
        <w:spacing w:line="278" w:lineRule="auto"/>
      </w:pPr>
    </w:p>
    <w:p w14:paraId="3099F521">
      <w:pPr>
        <w:spacing w:line="9298" w:lineRule="exact"/>
        <w:ind w:firstLine="2632"/>
      </w:pPr>
      <w:r>
        <w:pict>
          <v:shape id="_x0000_s1063" o:spid="_x0000_s1063"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4"/>
                    <a:stretch>
                      <a:fillRect/>
                    </a:stretch>
                  </pic:blipFill>
                  <pic:spPr>
                    <a:xfrm>
                      <a:off x="0" y="0"/>
                      <a:ext cx="4229023" cy="5904155"/>
                    </a:xfrm>
                    <a:prstGeom prst="rect">
                      <a:avLst/>
                    </a:prstGeom>
                  </pic:spPr>
                </pic:pic>
              </a:graphicData>
            </a:graphic>
          </wp:inline>
        </w:drawing>
      </w:r>
    </w:p>
    <w:p w14:paraId="409E8C35">
      <w:pPr>
        <w:spacing w:line="9298" w:lineRule="exact"/>
        <w:sectPr>
          <w:footerReference r:id="rId65" w:type="default"/>
          <w:pgSz w:w="11900" w:h="16840"/>
          <w:pgMar w:top="642" w:right="0" w:bottom="340" w:left="0" w:header="326" w:footer="111" w:gutter="0"/>
          <w:cols w:space="720" w:num="1"/>
        </w:sectPr>
      </w:pPr>
    </w:p>
    <w:p w14:paraId="32B488E0">
      <w:pPr>
        <w:pStyle w:val="2"/>
        <w:spacing w:line="277" w:lineRule="auto"/>
      </w:pPr>
    </w:p>
    <w:p w14:paraId="14C29C0F">
      <w:pPr>
        <w:pStyle w:val="2"/>
        <w:spacing w:line="278" w:lineRule="auto"/>
      </w:pPr>
    </w:p>
    <w:p w14:paraId="781E1BEA">
      <w:pPr>
        <w:spacing w:line="9298" w:lineRule="exact"/>
        <w:ind w:firstLine="2632"/>
      </w:pPr>
      <w:r>
        <w:pict>
          <v:shape id="_x0000_s1065" o:spid="_x0000_s1065" o:spt="136" type="#_x0000_t136" style="position:absolute;left:0pt;margin-left:391.9pt;margin-top:228.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5"/>
                    <a:stretch>
                      <a:fillRect/>
                    </a:stretch>
                  </pic:blipFill>
                  <pic:spPr>
                    <a:xfrm>
                      <a:off x="0" y="0"/>
                      <a:ext cx="4229023" cy="5904155"/>
                    </a:xfrm>
                    <a:prstGeom prst="rect">
                      <a:avLst/>
                    </a:prstGeom>
                  </pic:spPr>
                </pic:pic>
              </a:graphicData>
            </a:graphic>
          </wp:inline>
        </w:drawing>
      </w:r>
    </w:p>
    <w:p w14:paraId="46661D3C">
      <w:pPr>
        <w:spacing w:line="9298" w:lineRule="exact"/>
        <w:sectPr>
          <w:footerReference r:id="rId66" w:type="default"/>
          <w:pgSz w:w="11900" w:h="16840"/>
          <w:pgMar w:top="642" w:right="0" w:bottom="340" w:left="0" w:header="326" w:footer="111" w:gutter="0"/>
          <w:cols w:space="720" w:num="1"/>
        </w:sectPr>
      </w:pPr>
    </w:p>
    <w:p w14:paraId="2FB06ED3">
      <w:pPr>
        <w:pStyle w:val="2"/>
        <w:spacing w:line="277" w:lineRule="auto"/>
      </w:pPr>
    </w:p>
    <w:p w14:paraId="24FBBBB6">
      <w:pPr>
        <w:pStyle w:val="2"/>
        <w:spacing w:line="278" w:lineRule="auto"/>
      </w:pPr>
    </w:p>
    <w:p w14:paraId="159DEB3C">
      <w:pPr>
        <w:spacing w:line="9298" w:lineRule="exact"/>
        <w:ind w:firstLine="2632"/>
      </w:pPr>
      <w:r>
        <w:pict>
          <v:shape id="_x0000_s1067" o:spid="_x0000_s1067" o:spt="136" type="#_x0000_t136" style="position:absolute;left:0pt;margin-left:391.9pt;margin-top:228.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86.9pt;margin-top:472.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6"/>
                    <a:stretch>
                      <a:fillRect/>
                    </a:stretch>
                  </pic:blipFill>
                  <pic:spPr>
                    <a:xfrm>
                      <a:off x="0" y="0"/>
                      <a:ext cx="4229023" cy="5904155"/>
                    </a:xfrm>
                    <a:prstGeom prst="rect">
                      <a:avLst/>
                    </a:prstGeom>
                  </pic:spPr>
                </pic:pic>
              </a:graphicData>
            </a:graphic>
          </wp:inline>
        </w:drawing>
      </w:r>
    </w:p>
    <w:p w14:paraId="6191A375">
      <w:pPr>
        <w:spacing w:line="9298" w:lineRule="exact"/>
        <w:sectPr>
          <w:footerReference r:id="rId67" w:type="default"/>
          <w:pgSz w:w="11900" w:h="16840"/>
          <w:pgMar w:top="642" w:right="0" w:bottom="340" w:left="0" w:header="326" w:footer="110" w:gutter="0"/>
          <w:cols w:space="720" w:num="1"/>
        </w:sectPr>
      </w:pPr>
    </w:p>
    <w:p w14:paraId="081BF36B">
      <w:pPr>
        <w:pStyle w:val="2"/>
        <w:spacing w:line="277" w:lineRule="auto"/>
      </w:pPr>
    </w:p>
    <w:p w14:paraId="7A8CBC03">
      <w:pPr>
        <w:pStyle w:val="2"/>
        <w:spacing w:line="278" w:lineRule="auto"/>
      </w:pPr>
    </w:p>
    <w:p w14:paraId="36A88EE1">
      <w:pPr>
        <w:spacing w:line="9298" w:lineRule="exact"/>
        <w:ind w:firstLine="2632"/>
      </w:pPr>
      <w:r>
        <w:pict>
          <v:shape id="_x0000_s1069" o:spid="_x0000_s1069"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7"/>
                    <a:stretch>
                      <a:fillRect/>
                    </a:stretch>
                  </pic:blipFill>
                  <pic:spPr>
                    <a:xfrm>
                      <a:off x="0" y="0"/>
                      <a:ext cx="4229023" cy="5904155"/>
                    </a:xfrm>
                    <a:prstGeom prst="rect">
                      <a:avLst/>
                    </a:prstGeom>
                  </pic:spPr>
                </pic:pic>
              </a:graphicData>
            </a:graphic>
          </wp:inline>
        </w:drawing>
      </w:r>
    </w:p>
    <w:p w14:paraId="4745A33E">
      <w:pPr>
        <w:spacing w:line="9298" w:lineRule="exact"/>
        <w:sectPr>
          <w:footerReference r:id="rId68" w:type="default"/>
          <w:pgSz w:w="11900" w:h="16840"/>
          <w:pgMar w:top="642" w:right="0" w:bottom="340" w:left="0" w:header="326" w:footer="110" w:gutter="0"/>
          <w:cols w:space="720" w:num="1"/>
        </w:sectPr>
      </w:pPr>
    </w:p>
    <w:p w14:paraId="2A4CC004">
      <w:pPr>
        <w:pStyle w:val="2"/>
        <w:spacing w:line="277" w:lineRule="auto"/>
      </w:pPr>
    </w:p>
    <w:p w14:paraId="0FE1254B">
      <w:pPr>
        <w:pStyle w:val="2"/>
        <w:spacing w:line="278" w:lineRule="auto"/>
      </w:pPr>
    </w:p>
    <w:p w14:paraId="038AA521">
      <w:pPr>
        <w:spacing w:line="9298" w:lineRule="exact"/>
        <w:ind w:firstLine="2632"/>
      </w:pPr>
      <w:r>
        <w:pict>
          <v:shape id="_x0000_s1071" o:spid="_x0000_s1071"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391.9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8"/>
                    <a:stretch>
                      <a:fillRect/>
                    </a:stretch>
                  </pic:blipFill>
                  <pic:spPr>
                    <a:xfrm>
                      <a:off x="0" y="0"/>
                      <a:ext cx="4229023" cy="5904155"/>
                    </a:xfrm>
                    <a:prstGeom prst="rect">
                      <a:avLst/>
                    </a:prstGeom>
                  </pic:spPr>
                </pic:pic>
              </a:graphicData>
            </a:graphic>
          </wp:inline>
        </w:drawing>
      </w:r>
    </w:p>
    <w:p w14:paraId="1BDE307F">
      <w:pPr>
        <w:spacing w:line="9298" w:lineRule="exact"/>
        <w:sectPr>
          <w:footerReference r:id="rId69" w:type="default"/>
          <w:pgSz w:w="11900" w:h="16840"/>
          <w:pgMar w:top="642" w:right="0" w:bottom="340" w:left="0" w:header="326" w:footer="111" w:gutter="0"/>
          <w:cols w:space="720" w:num="1"/>
        </w:sectPr>
      </w:pPr>
    </w:p>
    <w:p w14:paraId="40D54AEE">
      <w:pPr>
        <w:pStyle w:val="2"/>
        <w:spacing w:line="277" w:lineRule="auto"/>
      </w:pPr>
    </w:p>
    <w:p w14:paraId="1144EDF9">
      <w:pPr>
        <w:pStyle w:val="2"/>
        <w:spacing w:line="278" w:lineRule="auto"/>
      </w:pPr>
    </w:p>
    <w:p w14:paraId="08652CAC">
      <w:pPr>
        <w:spacing w:line="9298" w:lineRule="exact"/>
        <w:ind w:firstLine="2632"/>
      </w:pPr>
      <w:r>
        <w:pict>
          <v:shape id="_x0000_s1073" o:spid="_x0000_s1073" o:spt="136" type="#_x0000_t136" style="position:absolute;left:0pt;margin-left:86.9pt;margin-top:472.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391.9pt;margin-top:228.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9"/>
                    <a:stretch>
                      <a:fillRect/>
                    </a:stretch>
                  </pic:blipFill>
                  <pic:spPr>
                    <a:xfrm>
                      <a:off x="0" y="0"/>
                      <a:ext cx="4229023" cy="5904155"/>
                    </a:xfrm>
                    <a:prstGeom prst="rect">
                      <a:avLst/>
                    </a:prstGeom>
                  </pic:spPr>
                </pic:pic>
              </a:graphicData>
            </a:graphic>
          </wp:inline>
        </w:drawing>
      </w:r>
    </w:p>
    <w:p w14:paraId="5E3A6DB4">
      <w:pPr>
        <w:spacing w:line="9298" w:lineRule="exact"/>
        <w:sectPr>
          <w:footerReference r:id="rId70" w:type="default"/>
          <w:pgSz w:w="11900" w:h="16840"/>
          <w:pgMar w:top="642" w:right="0" w:bottom="340" w:left="0" w:header="326" w:footer="110" w:gutter="0"/>
          <w:cols w:space="720" w:num="1"/>
        </w:sectPr>
      </w:pPr>
    </w:p>
    <w:p w14:paraId="012C3B31">
      <w:pPr>
        <w:pStyle w:val="2"/>
        <w:spacing w:line="277" w:lineRule="auto"/>
      </w:pPr>
    </w:p>
    <w:p w14:paraId="27627693">
      <w:pPr>
        <w:pStyle w:val="2"/>
        <w:spacing w:line="278" w:lineRule="auto"/>
      </w:pPr>
    </w:p>
    <w:p w14:paraId="2BEF20E1">
      <w:pPr>
        <w:spacing w:line="9298" w:lineRule="exact"/>
        <w:ind w:firstLine="2632"/>
      </w:pPr>
      <w:r>
        <w:pict>
          <v:shape id="_x0000_s1075" o:spid="_x0000_s1075"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86.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0"/>
                    <a:stretch>
                      <a:fillRect/>
                    </a:stretch>
                  </pic:blipFill>
                  <pic:spPr>
                    <a:xfrm>
                      <a:off x="0" y="0"/>
                      <a:ext cx="4229023" cy="5904155"/>
                    </a:xfrm>
                    <a:prstGeom prst="rect">
                      <a:avLst/>
                    </a:prstGeom>
                  </pic:spPr>
                </pic:pic>
              </a:graphicData>
            </a:graphic>
          </wp:inline>
        </w:drawing>
      </w:r>
    </w:p>
    <w:p w14:paraId="519ABB15">
      <w:pPr>
        <w:spacing w:line="9298" w:lineRule="exact"/>
        <w:sectPr>
          <w:footerReference r:id="rId71" w:type="default"/>
          <w:pgSz w:w="11900" w:h="16840"/>
          <w:pgMar w:top="642" w:right="0" w:bottom="340" w:left="0" w:header="326" w:footer="111" w:gutter="0"/>
          <w:cols w:space="720" w:num="1"/>
        </w:sectPr>
      </w:pPr>
    </w:p>
    <w:p w14:paraId="16AE7633">
      <w:pPr>
        <w:pStyle w:val="2"/>
        <w:spacing w:line="277" w:lineRule="auto"/>
      </w:pPr>
    </w:p>
    <w:p w14:paraId="3680ECF8">
      <w:pPr>
        <w:pStyle w:val="2"/>
        <w:spacing w:line="278" w:lineRule="auto"/>
      </w:pPr>
    </w:p>
    <w:p w14:paraId="29661818">
      <w:pPr>
        <w:spacing w:line="9298" w:lineRule="exact"/>
        <w:ind w:firstLine="2632"/>
      </w:pPr>
      <w:r>
        <w:pict>
          <v:shape id="_x0000_s1077" o:spid="_x0000_s1077"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1"/>
                    <a:stretch>
                      <a:fillRect/>
                    </a:stretch>
                  </pic:blipFill>
                  <pic:spPr>
                    <a:xfrm>
                      <a:off x="0" y="0"/>
                      <a:ext cx="4229023" cy="5904155"/>
                    </a:xfrm>
                    <a:prstGeom prst="rect">
                      <a:avLst/>
                    </a:prstGeom>
                  </pic:spPr>
                </pic:pic>
              </a:graphicData>
            </a:graphic>
          </wp:inline>
        </w:drawing>
      </w:r>
    </w:p>
    <w:p w14:paraId="07AE52FE">
      <w:pPr>
        <w:spacing w:line="9298" w:lineRule="exact"/>
        <w:sectPr>
          <w:footerReference r:id="rId72" w:type="default"/>
          <w:pgSz w:w="11900" w:h="16840"/>
          <w:pgMar w:top="642" w:right="0" w:bottom="340" w:left="0" w:header="326" w:footer="111" w:gutter="0"/>
          <w:cols w:space="720" w:num="1"/>
        </w:sectPr>
      </w:pPr>
    </w:p>
    <w:p w14:paraId="386F2EA6">
      <w:pPr>
        <w:pStyle w:val="2"/>
        <w:spacing w:line="277" w:lineRule="auto"/>
      </w:pPr>
    </w:p>
    <w:p w14:paraId="08F9F5C6">
      <w:pPr>
        <w:pStyle w:val="2"/>
        <w:spacing w:line="278" w:lineRule="auto"/>
      </w:pPr>
    </w:p>
    <w:p w14:paraId="23594A2A">
      <w:pPr>
        <w:spacing w:line="9298" w:lineRule="exact"/>
        <w:ind w:firstLine="2632"/>
      </w:pPr>
      <w:r>
        <w:pict>
          <v:shape id="_x0000_s1079" o:spid="_x0000_s1079"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2"/>
                    <a:stretch>
                      <a:fillRect/>
                    </a:stretch>
                  </pic:blipFill>
                  <pic:spPr>
                    <a:xfrm>
                      <a:off x="0" y="0"/>
                      <a:ext cx="4229023" cy="5904155"/>
                    </a:xfrm>
                    <a:prstGeom prst="rect">
                      <a:avLst/>
                    </a:prstGeom>
                  </pic:spPr>
                </pic:pic>
              </a:graphicData>
            </a:graphic>
          </wp:inline>
        </w:drawing>
      </w:r>
    </w:p>
    <w:p w14:paraId="74C0E496">
      <w:pPr>
        <w:spacing w:line="9298" w:lineRule="exact"/>
        <w:sectPr>
          <w:footerReference r:id="rId73" w:type="default"/>
          <w:pgSz w:w="11900" w:h="16840"/>
          <w:pgMar w:top="642" w:right="0" w:bottom="340" w:left="0" w:header="326" w:footer="111" w:gutter="0"/>
          <w:cols w:space="720" w:num="1"/>
        </w:sectPr>
      </w:pPr>
    </w:p>
    <w:p w14:paraId="4C9F3755">
      <w:pPr>
        <w:pStyle w:val="2"/>
        <w:spacing w:line="277" w:lineRule="auto"/>
      </w:pPr>
    </w:p>
    <w:p w14:paraId="2A53094A">
      <w:pPr>
        <w:pStyle w:val="2"/>
        <w:spacing w:line="278" w:lineRule="auto"/>
      </w:pPr>
    </w:p>
    <w:p w14:paraId="3378971D">
      <w:pPr>
        <w:spacing w:line="9298" w:lineRule="exact"/>
        <w:ind w:firstLine="2632"/>
      </w:pPr>
      <w:r>
        <w:pict>
          <v:shape id="_x0000_s1081" o:spid="_x0000_s1081" o:spt="136" type="#_x0000_t136" style="position:absolute;left:0pt;margin-left:391.9pt;margin-top:228.0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472.0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3"/>
                    <a:stretch>
                      <a:fillRect/>
                    </a:stretch>
                  </pic:blipFill>
                  <pic:spPr>
                    <a:xfrm>
                      <a:off x="0" y="0"/>
                      <a:ext cx="4229023" cy="5904155"/>
                    </a:xfrm>
                    <a:prstGeom prst="rect">
                      <a:avLst/>
                    </a:prstGeom>
                  </pic:spPr>
                </pic:pic>
              </a:graphicData>
            </a:graphic>
          </wp:inline>
        </w:drawing>
      </w:r>
    </w:p>
    <w:p w14:paraId="4D550224">
      <w:pPr>
        <w:spacing w:line="9298" w:lineRule="exact"/>
        <w:sectPr>
          <w:footerReference r:id="rId74" w:type="default"/>
          <w:pgSz w:w="11900" w:h="16840"/>
          <w:pgMar w:top="642" w:right="0" w:bottom="340" w:left="0" w:header="326" w:footer="111" w:gutter="0"/>
          <w:cols w:space="720" w:num="1"/>
        </w:sectPr>
      </w:pPr>
    </w:p>
    <w:p w14:paraId="7C8A8E76">
      <w:pPr>
        <w:pStyle w:val="2"/>
        <w:spacing w:line="277" w:lineRule="auto"/>
      </w:pPr>
    </w:p>
    <w:p w14:paraId="2062311A">
      <w:pPr>
        <w:pStyle w:val="2"/>
        <w:spacing w:line="278" w:lineRule="auto"/>
      </w:pPr>
    </w:p>
    <w:p w14:paraId="48CBE118">
      <w:pPr>
        <w:spacing w:line="9298" w:lineRule="exact"/>
        <w:ind w:firstLine="2632"/>
      </w:pPr>
      <w:r>
        <w:pict>
          <v:shape id="_x0000_s1083" o:spid="_x0000_s1083" o:spt="136" type="#_x0000_t136" style="position:absolute;left:0pt;margin-left:391.9pt;margin-top:228.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86.9pt;margin-top:472.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4"/>
                    <a:stretch>
                      <a:fillRect/>
                    </a:stretch>
                  </pic:blipFill>
                  <pic:spPr>
                    <a:xfrm>
                      <a:off x="0" y="0"/>
                      <a:ext cx="4229023" cy="5904155"/>
                    </a:xfrm>
                    <a:prstGeom prst="rect">
                      <a:avLst/>
                    </a:prstGeom>
                  </pic:spPr>
                </pic:pic>
              </a:graphicData>
            </a:graphic>
          </wp:inline>
        </w:drawing>
      </w:r>
    </w:p>
    <w:p w14:paraId="2A99342C">
      <w:pPr>
        <w:spacing w:line="9298" w:lineRule="exact"/>
        <w:sectPr>
          <w:footerReference r:id="rId75" w:type="default"/>
          <w:pgSz w:w="11900" w:h="16840"/>
          <w:pgMar w:top="642" w:right="0" w:bottom="340" w:left="0" w:header="326" w:footer="111" w:gutter="0"/>
          <w:cols w:space="720" w:num="1"/>
        </w:sectPr>
      </w:pPr>
    </w:p>
    <w:p w14:paraId="340EC05A">
      <w:pPr>
        <w:pStyle w:val="2"/>
        <w:spacing w:line="277" w:lineRule="auto"/>
      </w:pPr>
    </w:p>
    <w:p w14:paraId="45829266">
      <w:pPr>
        <w:pStyle w:val="2"/>
        <w:spacing w:line="278" w:lineRule="auto"/>
      </w:pPr>
    </w:p>
    <w:p w14:paraId="13DBF0D6">
      <w:pPr>
        <w:spacing w:line="9298" w:lineRule="exact"/>
        <w:ind w:firstLine="2632"/>
      </w:pPr>
      <w:r>
        <w:pict>
          <v:shape id="_x0000_s1085" o:spid="_x0000_s1085" o:spt="136" type="#_x0000_t136" style="position:absolute;left:0pt;margin-left:391.9pt;margin-top:228.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86.9pt;margin-top:472.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5"/>
                    <a:stretch>
                      <a:fillRect/>
                    </a:stretch>
                  </pic:blipFill>
                  <pic:spPr>
                    <a:xfrm>
                      <a:off x="0" y="0"/>
                      <a:ext cx="4229023" cy="5904155"/>
                    </a:xfrm>
                    <a:prstGeom prst="rect">
                      <a:avLst/>
                    </a:prstGeom>
                  </pic:spPr>
                </pic:pic>
              </a:graphicData>
            </a:graphic>
          </wp:inline>
        </w:drawing>
      </w:r>
    </w:p>
    <w:p w14:paraId="73E8E464">
      <w:pPr>
        <w:spacing w:line="9298" w:lineRule="exact"/>
        <w:sectPr>
          <w:footerReference r:id="rId76" w:type="default"/>
          <w:pgSz w:w="11900" w:h="16840"/>
          <w:pgMar w:top="642" w:right="0" w:bottom="340" w:left="0" w:header="326" w:footer="111" w:gutter="0"/>
          <w:cols w:space="720" w:num="1"/>
        </w:sectPr>
      </w:pPr>
    </w:p>
    <w:p w14:paraId="40E23DF2">
      <w:pPr>
        <w:pStyle w:val="2"/>
        <w:spacing w:line="277" w:lineRule="auto"/>
      </w:pPr>
    </w:p>
    <w:p w14:paraId="3153BED3">
      <w:pPr>
        <w:pStyle w:val="2"/>
        <w:spacing w:line="278" w:lineRule="auto"/>
      </w:pPr>
    </w:p>
    <w:p w14:paraId="5F308482">
      <w:pPr>
        <w:spacing w:line="9298" w:lineRule="exact"/>
        <w:ind w:firstLine="2632"/>
      </w:pPr>
      <w:r>
        <w:pict>
          <v:shape id="_x0000_s1087" o:spid="_x0000_s1087" o:spt="136" type="#_x0000_t136" style="position:absolute;left:0pt;margin-left:86.9pt;margin-top:472.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391.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6"/>
                    <a:stretch>
                      <a:fillRect/>
                    </a:stretch>
                  </pic:blipFill>
                  <pic:spPr>
                    <a:xfrm>
                      <a:off x="0" y="0"/>
                      <a:ext cx="4229023" cy="5904155"/>
                    </a:xfrm>
                    <a:prstGeom prst="rect">
                      <a:avLst/>
                    </a:prstGeom>
                  </pic:spPr>
                </pic:pic>
              </a:graphicData>
            </a:graphic>
          </wp:inline>
        </w:drawing>
      </w:r>
    </w:p>
    <w:p w14:paraId="7A0C1CE5">
      <w:pPr>
        <w:spacing w:line="9298" w:lineRule="exact"/>
        <w:sectPr>
          <w:footerReference r:id="rId77" w:type="default"/>
          <w:pgSz w:w="11900" w:h="16840"/>
          <w:pgMar w:top="642" w:right="0" w:bottom="340" w:left="0" w:header="326" w:footer="111" w:gutter="0"/>
          <w:cols w:space="720" w:num="1"/>
        </w:sectPr>
      </w:pPr>
    </w:p>
    <w:p w14:paraId="422A5B27">
      <w:pPr>
        <w:pStyle w:val="2"/>
        <w:spacing w:line="277" w:lineRule="auto"/>
      </w:pPr>
    </w:p>
    <w:p w14:paraId="0A139C50">
      <w:pPr>
        <w:pStyle w:val="2"/>
        <w:spacing w:line="278" w:lineRule="auto"/>
      </w:pPr>
    </w:p>
    <w:p w14:paraId="66170536">
      <w:pPr>
        <w:spacing w:line="9298" w:lineRule="exact"/>
        <w:ind w:firstLine="2632"/>
      </w:pPr>
      <w:r>
        <w:pict>
          <v:shape id="_x0000_s1089" o:spid="_x0000_s1089" o:spt="136" type="#_x0000_t136" style="position:absolute;left:0pt;margin-left:86.9pt;margin-top:472.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0" o:spid="_x0000_s1090" o:spt="136" type="#_x0000_t136" style="position:absolute;left:0pt;margin-left:391.9pt;margin-top:228.0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7"/>
                    <a:stretch>
                      <a:fillRect/>
                    </a:stretch>
                  </pic:blipFill>
                  <pic:spPr>
                    <a:xfrm>
                      <a:off x="0" y="0"/>
                      <a:ext cx="4229023" cy="5904155"/>
                    </a:xfrm>
                    <a:prstGeom prst="rect">
                      <a:avLst/>
                    </a:prstGeom>
                  </pic:spPr>
                </pic:pic>
              </a:graphicData>
            </a:graphic>
          </wp:inline>
        </w:drawing>
      </w:r>
    </w:p>
    <w:p w14:paraId="14CC8895">
      <w:pPr>
        <w:spacing w:line="9298" w:lineRule="exact"/>
        <w:sectPr>
          <w:footerReference r:id="rId78" w:type="default"/>
          <w:pgSz w:w="11900" w:h="16840"/>
          <w:pgMar w:top="642" w:right="0" w:bottom="340" w:left="0" w:header="326" w:footer="111" w:gutter="0"/>
          <w:cols w:space="720" w:num="1"/>
        </w:sectPr>
      </w:pPr>
    </w:p>
    <w:p w14:paraId="7A964A32">
      <w:pPr>
        <w:pStyle w:val="2"/>
        <w:spacing w:line="277" w:lineRule="auto"/>
      </w:pPr>
    </w:p>
    <w:p w14:paraId="33C50285">
      <w:pPr>
        <w:pStyle w:val="2"/>
        <w:spacing w:line="278" w:lineRule="auto"/>
      </w:pPr>
    </w:p>
    <w:p w14:paraId="726568E0">
      <w:pPr>
        <w:spacing w:line="9298" w:lineRule="exact"/>
        <w:ind w:firstLine="2632"/>
      </w:pPr>
      <w:r>
        <w:pict>
          <v:shape id="_x0000_s1091" o:spid="_x0000_s1091" o:spt="136" type="#_x0000_t136" style="position:absolute;left:0pt;margin-left:86.9pt;margin-top:472.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2" o:spid="_x0000_s1092" o:spt="136" type="#_x0000_t136" style="position:absolute;left:0pt;margin-left:391.9pt;margin-top:228.0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8"/>
                    <a:stretch>
                      <a:fillRect/>
                    </a:stretch>
                  </pic:blipFill>
                  <pic:spPr>
                    <a:xfrm>
                      <a:off x="0" y="0"/>
                      <a:ext cx="4229023" cy="5904155"/>
                    </a:xfrm>
                    <a:prstGeom prst="rect">
                      <a:avLst/>
                    </a:prstGeom>
                  </pic:spPr>
                </pic:pic>
              </a:graphicData>
            </a:graphic>
          </wp:inline>
        </w:drawing>
      </w:r>
    </w:p>
    <w:p w14:paraId="7599F872">
      <w:pPr>
        <w:spacing w:line="9298" w:lineRule="exact"/>
        <w:sectPr>
          <w:footerReference r:id="rId79" w:type="default"/>
          <w:pgSz w:w="11900" w:h="16840"/>
          <w:pgMar w:top="642" w:right="0" w:bottom="340" w:left="0" w:header="326" w:footer="111" w:gutter="0"/>
          <w:cols w:space="720" w:num="1"/>
        </w:sectPr>
      </w:pPr>
    </w:p>
    <w:p w14:paraId="4527C4E1">
      <w:pPr>
        <w:pStyle w:val="2"/>
        <w:spacing w:line="277" w:lineRule="auto"/>
      </w:pPr>
    </w:p>
    <w:p w14:paraId="1E6CCA2F">
      <w:pPr>
        <w:pStyle w:val="2"/>
        <w:spacing w:line="278" w:lineRule="auto"/>
      </w:pPr>
    </w:p>
    <w:p w14:paraId="55D3C674">
      <w:pPr>
        <w:spacing w:line="9298" w:lineRule="exact"/>
        <w:ind w:firstLine="2632"/>
      </w:pPr>
      <w:r>
        <w:pict>
          <v:shape id="_x0000_s1093" o:spid="_x0000_s1093" o:spt="136" type="#_x0000_t136" style="position:absolute;left:0pt;margin-left:86.9pt;margin-top:472.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4" o:spid="_x0000_s1094" o:spt="136" type="#_x0000_t136" style="position:absolute;left:0pt;margin-left:391.9pt;margin-top:228.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39"/>
                    <a:stretch>
                      <a:fillRect/>
                    </a:stretch>
                  </pic:blipFill>
                  <pic:spPr>
                    <a:xfrm>
                      <a:off x="0" y="0"/>
                      <a:ext cx="4229023" cy="5904155"/>
                    </a:xfrm>
                    <a:prstGeom prst="rect">
                      <a:avLst/>
                    </a:prstGeom>
                  </pic:spPr>
                </pic:pic>
              </a:graphicData>
            </a:graphic>
          </wp:inline>
        </w:drawing>
      </w:r>
    </w:p>
    <w:p w14:paraId="60D63550">
      <w:pPr>
        <w:spacing w:line="9298" w:lineRule="exact"/>
        <w:sectPr>
          <w:footerReference r:id="rId80" w:type="default"/>
          <w:pgSz w:w="11900" w:h="16840"/>
          <w:pgMar w:top="642" w:right="0" w:bottom="340" w:left="0" w:header="326" w:footer="111" w:gutter="0"/>
          <w:cols w:space="720" w:num="1"/>
        </w:sectPr>
      </w:pPr>
    </w:p>
    <w:p w14:paraId="33487363">
      <w:pPr>
        <w:pStyle w:val="2"/>
        <w:spacing w:line="277" w:lineRule="auto"/>
      </w:pPr>
    </w:p>
    <w:p w14:paraId="53A94604">
      <w:pPr>
        <w:pStyle w:val="2"/>
        <w:spacing w:line="278" w:lineRule="auto"/>
      </w:pPr>
    </w:p>
    <w:p w14:paraId="6541B12D">
      <w:pPr>
        <w:spacing w:line="9298" w:lineRule="exact"/>
        <w:ind w:firstLine="2632"/>
      </w:pPr>
      <w:r>
        <w:pict>
          <v:shape id="_x0000_s1095" o:spid="_x0000_s1095"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6" o:spid="_x0000_s1096" o:spt="136" type="#_x0000_t136" style="position:absolute;left:0pt;margin-left:86.9pt;margin-top:472.0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0"/>
                    <a:stretch>
                      <a:fillRect/>
                    </a:stretch>
                  </pic:blipFill>
                  <pic:spPr>
                    <a:xfrm>
                      <a:off x="0" y="0"/>
                      <a:ext cx="4229023" cy="5904155"/>
                    </a:xfrm>
                    <a:prstGeom prst="rect">
                      <a:avLst/>
                    </a:prstGeom>
                  </pic:spPr>
                </pic:pic>
              </a:graphicData>
            </a:graphic>
          </wp:inline>
        </w:drawing>
      </w:r>
    </w:p>
    <w:p w14:paraId="3D8D4852">
      <w:pPr>
        <w:spacing w:line="9298" w:lineRule="exact"/>
        <w:sectPr>
          <w:footerReference r:id="rId81" w:type="default"/>
          <w:pgSz w:w="11900" w:h="16840"/>
          <w:pgMar w:top="642" w:right="0" w:bottom="340" w:left="0" w:header="326" w:footer="111" w:gutter="0"/>
          <w:cols w:space="720" w:num="1"/>
        </w:sectPr>
      </w:pPr>
    </w:p>
    <w:p w14:paraId="7841B403">
      <w:pPr>
        <w:pStyle w:val="2"/>
        <w:spacing w:line="277" w:lineRule="auto"/>
      </w:pPr>
    </w:p>
    <w:p w14:paraId="607663F9">
      <w:pPr>
        <w:pStyle w:val="2"/>
        <w:spacing w:line="278" w:lineRule="auto"/>
      </w:pPr>
    </w:p>
    <w:p w14:paraId="337F77EB">
      <w:pPr>
        <w:spacing w:line="9298" w:lineRule="exact"/>
        <w:ind w:firstLine="2632"/>
      </w:pPr>
      <w:r>
        <w:pict>
          <v:shape id="_x0000_s1097" o:spid="_x0000_s1097" o:spt="136" type="#_x0000_t136" style="position:absolute;left:0pt;margin-left:391.9pt;margin-top:228.0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8" o:spid="_x0000_s1098" o:spt="136" type="#_x0000_t136" style="position:absolute;left:0pt;margin-left:86.9pt;margin-top:472.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1"/>
                    <a:stretch>
                      <a:fillRect/>
                    </a:stretch>
                  </pic:blipFill>
                  <pic:spPr>
                    <a:xfrm>
                      <a:off x="0" y="0"/>
                      <a:ext cx="4229023" cy="5904155"/>
                    </a:xfrm>
                    <a:prstGeom prst="rect">
                      <a:avLst/>
                    </a:prstGeom>
                  </pic:spPr>
                </pic:pic>
              </a:graphicData>
            </a:graphic>
          </wp:inline>
        </w:drawing>
      </w:r>
    </w:p>
    <w:p w14:paraId="6A06E973">
      <w:pPr>
        <w:spacing w:line="9298" w:lineRule="exact"/>
        <w:sectPr>
          <w:footerReference r:id="rId82" w:type="default"/>
          <w:pgSz w:w="11900" w:h="16840"/>
          <w:pgMar w:top="642" w:right="0" w:bottom="340" w:left="0" w:header="326" w:footer="111" w:gutter="0"/>
          <w:cols w:space="720" w:num="1"/>
        </w:sectPr>
      </w:pPr>
    </w:p>
    <w:p w14:paraId="3F16248D">
      <w:pPr>
        <w:pStyle w:val="2"/>
        <w:spacing w:line="277" w:lineRule="auto"/>
      </w:pPr>
    </w:p>
    <w:p w14:paraId="78A7D09B">
      <w:pPr>
        <w:pStyle w:val="2"/>
        <w:spacing w:line="278" w:lineRule="auto"/>
      </w:pPr>
    </w:p>
    <w:p w14:paraId="36A99DD9">
      <w:pPr>
        <w:spacing w:line="9298" w:lineRule="exact"/>
        <w:ind w:firstLine="2632"/>
      </w:pPr>
      <w:r>
        <w:pict>
          <v:shape id="_x0000_s1099" o:spid="_x0000_s1099" o:spt="136" type="#_x0000_t136" style="position:absolute;left:0pt;margin-left:391.9pt;margin-top:228.05pt;height:18.85pt;width:119.4pt;rotation:21626880f;z-index:251736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0" o:spid="_x0000_s1100" o:spt="136" type="#_x0000_t136" style="position:absolute;left:0pt;margin-left:86.9pt;margin-top:472.05pt;height:18.85pt;width:119.4pt;rotation:21626880f;z-index:2517370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2"/>
                    <a:stretch>
                      <a:fillRect/>
                    </a:stretch>
                  </pic:blipFill>
                  <pic:spPr>
                    <a:xfrm>
                      <a:off x="0" y="0"/>
                      <a:ext cx="4229023" cy="5904155"/>
                    </a:xfrm>
                    <a:prstGeom prst="rect">
                      <a:avLst/>
                    </a:prstGeom>
                  </pic:spPr>
                </pic:pic>
              </a:graphicData>
            </a:graphic>
          </wp:inline>
        </w:drawing>
      </w:r>
    </w:p>
    <w:p w14:paraId="4C989645">
      <w:pPr>
        <w:spacing w:line="9298" w:lineRule="exact"/>
        <w:sectPr>
          <w:footerReference r:id="rId83" w:type="default"/>
          <w:pgSz w:w="11900" w:h="16840"/>
          <w:pgMar w:top="642" w:right="0" w:bottom="340" w:left="0" w:header="326" w:footer="111" w:gutter="0"/>
          <w:cols w:space="720" w:num="1"/>
        </w:sectPr>
      </w:pPr>
    </w:p>
    <w:p w14:paraId="57CFD955">
      <w:pPr>
        <w:pStyle w:val="2"/>
        <w:spacing w:line="277" w:lineRule="auto"/>
      </w:pPr>
    </w:p>
    <w:p w14:paraId="1F135C74">
      <w:pPr>
        <w:pStyle w:val="2"/>
        <w:spacing w:line="278" w:lineRule="auto"/>
      </w:pPr>
    </w:p>
    <w:p w14:paraId="10A2D920">
      <w:pPr>
        <w:spacing w:line="9298" w:lineRule="exact"/>
        <w:ind w:firstLine="2632"/>
      </w:pPr>
      <w:r>
        <w:pict>
          <v:shape id="_x0000_s1101" o:spid="_x0000_s1101" o:spt="136" type="#_x0000_t136" style="position:absolute;left:0pt;margin-left:391.9pt;margin-top:228.05pt;height:18.85pt;width:119.4pt;rotation:21626880f;z-index:2517381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2" o:spid="_x0000_s1102" o:spt="136" type="#_x0000_t136" style="position:absolute;left:0pt;margin-left:86.9pt;margin-top:472.05pt;height:18.85pt;width:119.4pt;rotation:21626880f;z-index:2517391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3"/>
                    <a:stretch>
                      <a:fillRect/>
                    </a:stretch>
                  </pic:blipFill>
                  <pic:spPr>
                    <a:xfrm>
                      <a:off x="0" y="0"/>
                      <a:ext cx="4229023" cy="5904155"/>
                    </a:xfrm>
                    <a:prstGeom prst="rect">
                      <a:avLst/>
                    </a:prstGeom>
                  </pic:spPr>
                </pic:pic>
              </a:graphicData>
            </a:graphic>
          </wp:inline>
        </w:drawing>
      </w:r>
    </w:p>
    <w:p w14:paraId="6F402870">
      <w:pPr>
        <w:spacing w:line="9298" w:lineRule="exact"/>
        <w:sectPr>
          <w:footerReference r:id="rId84" w:type="default"/>
          <w:pgSz w:w="11900" w:h="16840"/>
          <w:pgMar w:top="642" w:right="0" w:bottom="340" w:left="0" w:header="326" w:footer="111" w:gutter="0"/>
          <w:cols w:space="720" w:num="1"/>
        </w:sectPr>
      </w:pPr>
    </w:p>
    <w:p w14:paraId="451FEF55">
      <w:pPr>
        <w:pStyle w:val="2"/>
        <w:spacing w:line="277" w:lineRule="auto"/>
      </w:pPr>
    </w:p>
    <w:p w14:paraId="23890DCA">
      <w:pPr>
        <w:pStyle w:val="2"/>
        <w:spacing w:line="278" w:lineRule="auto"/>
      </w:pPr>
    </w:p>
    <w:p w14:paraId="212D4390">
      <w:pPr>
        <w:spacing w:line="9298" w:lineRule="exact"/>
        <w:ind w:firstLine="2632"/>
      </w:pPr>
      <w:r>
        <w:pict>
          <v:shape id="_x0000_s1103" o:spid="_x0000_s1103" o:spt="136" type="#_x0000_t136" style="position:absolute;left:0pt;margin-left:391.9pt;margin-top:228.05pt;height:18.85pt;width:119.4pt;rotation:21626880f;z-index:2517401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4" o:spid="_x0000_s1104" o:spt="136" type="#_x0000_t136" style="position:absolute;left:0pt;margin-left:86.9pt;margin-top:472.05pt;height:18.85pt;width:119.4pt;rotation:21626880f;z-index:2517411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44"/>
                    <a:stretch>
                      <a:fillRect/>
                    </a:stretch>
                  </pic:blipFill>
                  <pic:spPr>
                    <a:xfrm>
                      <a:off x="0" y="0"/>
                      <a:ext cx="4229023" cy="5904155"/>
                    </a:xfrm>
                    <a:prstGeom prst="rect">
                      <a:avLst/>
                    </a:prstGeom>
                  </pic:spPr>
                </pic:pic>
              </a:graphicData>
            </a:graphic>
          </wp:inline>
        </w:drawing>
      </w:r>
    </w:p>
    <w:p w14:paraId="1AC8A6C9">
      <w:pPr>
        <w:spacing w:line="9298" w:lineRule="exact"/>
        <w:sectPr>
          <w:footerReference r:id="rId85" w:type="default"/>
          <w:pgSz w:w="11900" w:h="16840"/>
          <w:pgMar w:top="642" w:right="0" w:bottom="340" w:left="0" w:header="326" w:footer="111" w:gutter="0"/>
          <w:cols w:space="720" w:num="1"/>
        </w:sectPr>
      </w:pPr>
    </w:p>
    <w:p w14:paraId="3C006D1D">
      <w:pPr>
        <w:pStyle w:val="2"/>
        <w:spacing w:line="277" w:lineRule="auto"/>
      </w:pPr>
    </w:p>
    <w:p w14:paraId="2E3A0DAB">
      <w:pPr>
        <w:pStyle w:val="2"/>
        <w:spacing w:line="278" w:lineRule="auto"/>
      </w:pPr>
    </w:p>
    <w:p w14:paraId="226E2D8B">
      <w:pPr>
        <w:spacing w:line="9298" w:lineRule="exact"/>
        <w:ind w:firstLine="2632"/>
      </w:pPr>
      <w:r>
        <w:pict>
          <v:shape id="_x0000_s1105" o:spid="_x0000_s1105" o:spt="136" type="#_x0000_t136" style="position:absolute;left:0pt;margin-left:86.9pt;margin-top:472.05pt;height:18.85pt;width:119.4pt;rotation:21626880f;z-index:251742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6" o:spid="_x0000_s1106" o:spt="136" type="#_x0000_t136" style="position:absolute;left:0pt;margin-left:391.9pt;margin-top:228.05pt;height:18.85pt;width:119.4pt;rotation:21626880f;z-index:251743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45"/>
                    <a:stretch>
                      <a:fillRect/>
                    </a:stretch>
                  </pic:blipFill>
                  <pic:spPr>
                    <a:xfrm>
                      <a:off x="0" y="0"/>
                      <a:ext cx="4229023" cy="5904155"/>
                    </a:xfrm>
                    <a:prstGeom prst="rect">
                      <a:avLst/>
                    </a:prstGeom>
                  </pic:spPr>
                </pic:pic>
              </a:graphicData>
            </a:graphic>
          </wp:inline>
        </w:drawing>
      </w:r>
    </w:p>
    <w:p w14:paraId="35FB7142">
      <w:pPr>
        <w:spacing w:line="9298" w:lineRule="exact"/>
        <w:sectPr>
          <w:footerReference r:id="rId86" w:type="default"/>
          <w:pgSz w:w="11900" w:h="16840"/>
          <w:pgMar w:top="642" w:right="0" w:bottom="340" w:left="0" w:header="326" w:footer="111" w:gutter="0"/>
          <w:cols w:space="720" w:num="1"/>
        </w:sectPr>
      </w:pPr>
    </w:p>
    <w:p w14:paraId="31B006B0">
      <w:pPr>
        <w:pStyle w:val="2"/>
        <w:spacing w:line="277" w:lineRule="auto"/>
      </w:pPr>
    </w:p>
    <w:p w14:paraId="6108C78F">
      <w:pPr>
        <w:pStyle w:val="2"/>
        <w:spacing w:line="278" w:lineRule="auto"/>
      </w:pPr>
    </w:p>
    <w:p w14:paraId="4078EF5E">
      <w:pPr>
        <w:spacing w:line="9298" w:lineRule="exact"/>
        <w:ind w:firstLine="2632"/>
      </w:pPr>
      <w:r>
        <w:pict>
          <v:shape id="_x0000_s1107" o:spid="_x0000_s1107" o:spt="136" type="#_x0000_t136" style="position:absolute;left:0pt;margin-left:391.9pt;margin-top:228.05pt;height:18.85pt;width:119.4pt;rotation:21626880f;z-index:2517442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08" o:spid="_x0000_s1108" o:spt="136" type="#_x0000_t136" style="position:absolute;left:0pt;margin-left:86.9pt;margin-top:472.05pt;height:18.85pt;width:119.4pt;rotation:21626880f;z-index:2517452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46"/>
                    <a:stretch>
                      <a:fillRect/>
                    </a:stretch>
                  </pic:blipFill>
                  <pic:spPr>
                    <a:xfrm>
                      <a:off x="0" y="0"/>
                      <a:ext cx="4229023" cy="5904155"/>
                    </a:xfrm>
                    <a:prstGeom prst="rect">
                      <a:avLst/>
                    </a:prstGeom>
                  </pic:spPr>
                </pic:pic>
              </a:graphicData>
            </a:graphic>
          </wp:inline>
        </w:drawing>
      </w:r>
    </w:p>
    <w:p w14:paraId="43117BEC">
      <w:pPr>
        <w:spacing w:line="9298" w:lineRule="exact"/>
        <w:sectPr>
          <w:footerReference r:id="rId87" w:type="default"/>
          <w:pgSz w:w="11900" w:h="16840"/>
          <w:pgMar w:top="642" w:right="0" w:bottom="340" w:left="0" w:header="326" w:footer="111" w:gutter="0"/>
          <w:cols w:space="720" w:num="1"/>
        </w:sectPr>
      </w:pPr>
    </w:p>
    <w:p w14:paraId="14969980">
      <w:pPr>
        <w:pStyle w:val="2"/>
        <w:spacing w:line="277" w:lineRule="auto"/>
      </w:pPr>
    </w:p>
    <w:p w14:paraId="783C98D2">
      <w:pPr>
        <w:pStyle w:val="2"/>
        <w:spacing w:line="278" w:lineRule="auto"/>
      </w:pPr>
    </w:p>
    <w:p w14:paraId="7BDA2994">
      <w:pPr>
        <w:spacing w:line="9298" w:lineRule="exact"/>
        <w:ind w:firstLine="2632"/>
      </w:pPr>
      <w:r>
        <w:pict>
          <v:shape id="_x0000_s1109" o:spid="_x0000_s1109" o:spt="136" type="#_x0000_t136" style="position:absolute;left:0pt;margin-left:86.9pt;margin-top:472.05pt;height:18.85pt;width:119.4pt;rotation:21626880f;z-index:251746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0" o:spid="_x0000_s1110" o:spt="136" type="#_x0000_t136" style="position:absolute;left:0pt;margin-left:391.9pt;margin-top:228.05pt;height:18.85pt;width:119.4pt;rotation:21626880f;z-index:2517473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47"/>
                    <a:stretch>
                      <a:fillRect/>
                    </a:stretch>
                  </pic:blipFill>
                  <pic:spPr>
                    <a:xfrm>
                      <a:off x="0" y="0"/>
                      <a:ext cx="4229023" cy="5904155"/>
                    </a:xfrm>
                    <a:prstGeom prst="rect">
                      <a:avLst/>
                    </a:prstGeom>
                  </pic:spPr>
                </pic:pic>
              </a:graphicData>
            </a:graphic>
          </wp:inline>
        </w:drawing>
      </w:r>
    </w:p>
    <w:p w14:paraId="236FC481">
      <w:pPr>
        <w:spacing w:line="9298" w:lineRule="exact"/>
        <w:sectPr>
          <w:footerReference r:id="rId88" w:type="default"/>
          <w:pgSz w:w="11900" w:h="16840"/>
          <w:pgMar w:top="642" w:right="0" w:bottom="340" w:left="0" w:header="326" w:footer="111" w:gutter="0"/>
          <w:cols w:space="720" w:num="1"/>
        </w:sectPr>
      </w:pPr>
    </w:p>
    <w:p w14:paraId="24ADF43C">
      <w:pPr>
        <w:pStyle w:val="2"/>
        <w:spacing w:line="277" w:lineRule="auto"/>
      </w:pPr>
    </w:p>
    <w:p w14:paraId="0C397869">
      <w:pPr>
        <w:pStyle w:val="2"/>
        <w:spacing w:line="278" w:lineRule="auto"/>
      </w:pPr>
    </w:p>
    <w:p w14:paraId="012F49A9">
      <w:pPr>
        <w:spacing w:line="9298" w:lineRule="exact"/>
        <w:ind w:firstLine="2632"/>
      </w:pPr>
      <w:r>
        <w:pict>
          <v:shape id="_x0000_s1111" o:spid="_x0000_s1111" o:spt="136" type="#_x0000_t136" style="position:absolute;left:0pt;margin-left:391.9pt;margin-top:228.05pt;height:18.85pt;width:119.4pt;rotation:21626880f;z-index:2517483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2" o:spid="_x0000_s1112" o:spt="136" type="#_x0000_t136" style="position:absolute;left:0pt;margin-left:86.9pt;margin-top:472.05pt;height:18.85pt;width:119.4pt;rotation:21626880f;z-index:2517493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48"/>
                    <a:stretch>
                      <a:fillRect/>
                    </a:stretch>
                  </pic:blipFill>
                  <pic:spPr>
                    <a:xfrm>
                      <a:off x="0" y="0"/>
                      <a:ext cx="4229023" cy="5904155"/>
                    </a:xfrm>
                    <a:prstGeom prst="rect">
                      <a:avLst/>
                    </a:prstGeom>
                  </pic:spPr>
                </pic:pic>
              </a:graphicData>
            </a:graphic>
          </wp:inline>
        </w:drawing>
      </w:r>
    </w:p>
    <w:p w14:paraId="66B2BB31">
      <w:pPr>
        <w:spacing w:line="9298" w:lineRule="exact"/>
        <w:sectPr>
          <w:footerReference r:id="rId89" w:type="default"/>
          <w:pgSz w:w="11900" w:h="16840"/>
          <w:pgMar w:top="642" w:right="0" w:bottom="340" w:left="0" w:header="326" w:footer="111" w:gutter="0"/>
          <w:cols w:space="720" w:num="1"/>
        </w:sectPr>
      </w:pPr>
    </w:p>
    <w:p w14:paraId="7A468EA3">
      <w:pPr>
        <w:pStyle w:val="2"/>
        <w:spacing w:line="277" w:lineRule="auto"/>
      </w:pPr>
    </w:p>
    <w:p w14:paraId="4F9E5AB5">
      <w:pPr>
        <w:pStyle w:val="2"/>
        <w:spacing w:line="278" w:lineRule="auto"/>
      </w:pPr>
    </w:p>
    <w:p w14:paraId="4FEA8D06">
      <w:pPr>
        <w:spacing w:line="9298" w:lineRule="exact"/>
        <w:ind w:firstLine="2632"/>
      </w:pPr>
      <w:r>
        <w:pict>
          <v:shape id="_x0000_s1113" o:spid="_x0000_s1113" o:spt="136" type="#_x0000_t136" style="position:absolute;left:0pt;margin-left:391.9pt;margin-top:228.05pt;height:18.85pt;width:119.4pt;rotation:21626880f;z-index:2517504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4" o:spid="_x0000_s1114" o:spt="136" type="#_x0000_t136" style="position:absolute;left:0pt;margin-left:86.9pt;margin-top:472.05pt;height:18.85pt;width:119.4pt;rotation:21626880f;z-index:251751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49"/>
                    <a:stretch>
                      <a:fillRect/>
                    </a:stretch>
                  </pic:blipFill>
                  <pic:spPr>
                    <a:xfrm>
                      <a:off x="0" y="0"/>
                      <a:ext cx="4229023" cy="5904155"/>
                    </a:xfrm>
                    <a:prstGeom prst="rect">
                      <a:avLst/>
                    </a:prstGeom>
                  </pic:spPr>
                </pic:pic>
              </a:graphicData>
            </a:graphic>
          </wp:inline>
        </w:drawing>
      </w:r>
    </w:p>
    <w:p w14:paraId="64FCDBEB">
      <w:pPr>
        <w:spacing w:line="9298" w:lineRule="exact"/>
        <w:sectPr>
          <w:footerReference r:id="rId90" w:type="default"/>
          <w:pgSz w:w="11900" w:h="16840"/>
          <w:pgMar w:top="642" w:right="0" w:bottom="340" w:left="0" w:header="326" w:footer="111" w:gutter="0"/>
          <w:cols w:space="720" w:num="1"/>
        </w:sectPr>
      </w:pPr>
    </w:p>
    <w:p w14:paraId="1759AA6C">
      <w:pPr>
        <w:pStyle w:val="2"/>
        <w:spacing w:line="277" w:lineRule="auto"/>
      </w:pPr>
    </w:p>
    <w:p w14:paraId="28391BAF">
      <w:pPr>
        <w:pStyle w:val="2"/>
        <w:spacing w:line="278" w:lineRule="auto"/>
      </w:pPr>
    </w:p>
    <w:p w14:paraId="2AD7F97D">
      <w:pPr>
        <w:spacing w:line="9298" w:lineRule="exact"/>
        <w:ind w:firstLine="2632"/>
      </w:pPr>
      <w:r>
        <w:pict>
          <v:shape id="_x0000_s1115" o:spid="_x0000_s1115" o:spt="136" type="#_x0000_t136" style="position:absolute;left:0pt;margin-left:86.9pt;margin-top:472.05pt;height:18.85pt;width:119.4pt;rotation:21626880f;z-index:251752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6" o:spid="_x0000_s1116" o:spt="136" type="#_x0000_t136" style="position:absolute;left:0pt;margin-left:391.9pt;margin-top:228.05pt;height:18.85pt;width:119.4pt;rotation:21626880f;z-index:2517534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0"/>
                    <a:stretch>
                      <a:fillRect/>
                    </a:stretch>
                  </pic:blipFill>
                  <pic:spPr>
                    <a:xfrm>
                      <a:off x="0" y="0"/>
                      <a:ext cx="4229023" cy="5904155"/>
                    </a:xfrm>
                    <a:prstGeom prst="rect">
                      <a:avLst/>
                    </a:prstGeom>
                  </pic:spPr>
                </pic:pic>
              </a:graphicData>
            </a:graphic>
          </wp:inline>
        </w:drawing>
      </w:r>
    </w:p>
    <w:p w14:paraId="562C9871">
      <w:pPr>
        <w:spacing w:line="9298" w:lineRule="exact"/>
        <w:sectPr>
          <w:footerReference r:id="rId91" w:type="default"/>
          <w:pgSz w:w="11900" w:h="16840"/>
          <w:pgMar w:top="642" w:right="0" w:bottom="340" w:left="0" w:header="326" w:footer="111" w:gutter="0"/>
          <w:cols w:space="720" w:num="1"/>
        </w:sectPr>
      </w:pPr>
    </w:p>
    <w:p w14:paraId="7CA8EAA6">
      <w:pPr>
        <w:pStyle w:val="2"/>
        <w:spacing w:line="277" w:lineRule="auto"/>
      </w:pPr>
    </w:p>
    <w:p w14:paraId="218B03F0">
      <w:pPr>
        <w:pStyle w:val="2"/>
        <w:spacing w:line="278" w:lineRule="auto"/>
      </w:pPr>
    </w:p>
    <w:p w14:paraId="6F163D53">
      <w:pPr>
        <w:spacing w:line="9298" w:lineRule="exact"/>
        <w:ind w:firstLine="2632"/>
      </w:pPr>
      <w:r>
        <w:pict>
          <v:shape id="_x0000_s1117" o:spid="_x0000_s1117" o:spt="136" type="#_x0000_t136" style="position:absolute;left:0pt;margin-left:391.9pt;margin-top:228.05pt;height:18.85pt;width:119.4pt;rotation:21626880f;z-index:2517544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18" o:spid="_x0000_s1118" o:spt="136" type="#_x0000_t136" style="position:absolute;left:0pt;margin-left:86.9pt;margin-top:472.05pt;height:18.85pt;width:119.4pt;rotation:21626880f;z-index:2517555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1"/>
                    <a:stretch>
                      <a:fillRect/>
                    </a:stretch>
                  </pic:blipFill>
                  <pic:spPr>
                    <a:xfrm>
                      <a:off x="0" y="0"/>
                      <a:ext cx="4229023" cy="5904155"/>
                    </a:xfrm>
                    <a:prstGeom prst="rect">
                      <a:avLst/>
                    </a:prstGeom>
                  </pic:spPr>
                </pic:pic>
              </a:graphicData>
            </a:graphic>
          </wp:inline>
        </w:drawing>
      </w:r>
    </w:p>
    <w:p w14:paraId="264C0A0E">
      <w:pPr>
        <w:spacing w:line="9298" w:lineRule="exact"/>
        <w:sectPr>
          <w:footerReference r:id="rId92" w:type="default"/>
          <w:pgSz w:w="11900" w:h="16840"/>
          <w:pgMar w:top="642" w:right="0" w:bottom="340" w:left="0" w:header="326" w:footer="111" w:gutter="0"/>
          <w:cols w:space="720" w:num="1"/>
        </w:sectPr>
      </w:pPr>
    </w:p>
    <w:p w14:paraId="18D7E6A1">
      <w:pPr>
        <w:pStyle w:val="2"/>
        <w:spacing w:line="277" w:lineRule="auto"/>
      </w:pPr>
    </w:p>
    <w:p w14:paraId="74EB6A99">
      <w:pPr>
        <w:pStyle w:val="2"/>
        <w:spacing w:line="278" w:lineRule="auto"/>
      </w:pPr>
    </w:p>
    <w:p w14:paraId="71CD7DA3">
      <w:pPr>
        <w:spacing w:line="9298" w:lineRule="exact"/>
        <w:ind w:firstLine="2632"/>
      </w:pPr>
      <w:r>
        <w:pict>
          <v:shape id="_x0000_s1119" o:spid="_x0000_s1119" o:spt="136" type="#_x0000_t136" style="position:absolute;left:0pt;margin-left:391.9pt;margin-top:228.05pt;height:18.85pt;width:119.4pt;rotation:21626880f;z-index:251756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0" o:spid="_x0000_s1120" o:spt="136" type="#_x0000_t136" style="position:absolute;left:0pt;margin-left:86.9pt;margin-top:472.05pt;height:18.85pt;width:119.4pt;rotation:21626880f;z-index:2517575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2"/>
                    <a:stretch>
                      <a:fillRect/>
                    </a:stretch>
                  </pic:blipFill>
                  <pic:spPr>
                    <a:xfrm>
                      <a:off x="0" y="0"/>
                      <a:ext cx="4229023" cy="5904155"/>
                    </a:xfrm>
                    <a:prstGeom prst="rect">
                      <a:avLst/>
                    </a:prstGeom>
                  </pic:spPr>
                </pic:pic>
              </a:graphicData>
            </a:graphic>
          </wp:inline>
        </w:drawing>
      </w:r>
    </w:p>
    <w:p w14:paraId="36DF0D07">
      <w:pPr>
        <w:spacing w:line="9298" w:lineRule="exact"/>
        <w:sectPr>
          <w:footerReference r:id="rId93" w:type="default"/>
          <w:pgSz w:w="11900" w:h="16840"/>
          <w:pgMar w:top="642" w:right="0" w:bottom="340" w:left="0" w:header="326" w:footer="111" w:gutter="0"/>
          <w:cols w:space="720" w:num="1"/>
        </w:sectPr>
      </w:pPr>
    </w:p>
    <w:p w14:paraId="61B17673">
      <w:pPr>
        <w:pStyle w:val="2"/>
        <w:spacing w:line="277" w:lineRule="auto"/>
      </w:pPr>
    </w:p>
    <w:p w14:paraId="7C8BC876">
      <w:pPr>
        <w:pStyle w:val="2"/>
        <w:spacing w:line="278" w:lineRule="auto"/>
      </w:pPr>
    </w:p>
    <w:p w14:paraId="27F3218D">
      <w:pPr>
        <w:spacing w:line="9298" w:lineRule="exact"/>
        <w:ind w:firstLine="2632"/>
      </w:pPr>
      <w:r>
        <w:pict>
          <v:shape id="_x0000_s1121" o:spid="_x0000_s1121" o:spt="136" type="#_x0000_t136" style="position:absolute;left:0pt;margin-left:391.9pt;margin-top:228.05pt;height:18.85pt;width:119.4pt;rotation:21626880f;z-index:2517585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2" o:spid="_x0000_s1122" o:spt="136" type="#_x0000_t136" style="position:absolute;left:0pt;margin-left:86.9pt;margin-top:472.05pt;height:18.85pt;width:119.4pt;rotation:21626880f;z-index:2517596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5"/>
        </w:rPr>
        <w:drawing>
          <wp:inline distT="0" distB="0" distL="0" distR="0">
            <wp:extent cx="4228465" cy="590359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3"/>
                    <a:stretch>
                      <a:fillRect/>
                    </a:stretch>
                  </pic:blipFill>
                  <pic:spPr>
                    <a:xfrm>
                      <a:off x="0" y="0"/>
                      <a:ext cx="4229023" cy="5904155"/>
                    </a:xfrm>
                    <a:prstGeom prst="rect">
                      <a:avLst/>
                    </a:prstGeom>
                  </pic:spPr>
                </pic:pic>
              </a:graphicData>
            </a:graphic>
          </wp:inline>
        </w:drawing>
      </w:r>
    </w:p>
    <w:p w14:paraId="293E7345">
      <w:pPr>
        <w:spacing w:line="9298" w:lineRule="exact"/>
        <w:sectPr>
          <w:footerReference r:id="rId94" w:type="default"/>
          <w:pgSz w:w="11900" w:h="16840"/>
          <w:pgMar w:top="642" w:right="0" w:bottom="340" w:left="0" w:header="326" w:footer="111" w:gutter="0"/>
          <w:cols w:space="720" w:num="1"/>
        </w:sectPr>
      </w:pPr>
    </w:p>
    <w:p w14:paraId="181EDAC9">
      <w:pPr>
        <w:pStyle w:val="2"/>
        <w:spacing w:line="271" w:lineRule="auto"/>
      </w:pPr>
    </w:p>
    <w:p w14:paraId="08CBAD94">
      <w:pPr>
        <w:pStyle w:val="2"/>
        <w:spacing w:line="271" w:lineRule="auto"/>
      </w:pPr>
    </w:p>
    <w:p w14:paraId="7C43B081">
      <w:pPr>
        <w:spacing w:before="94" w:line="227" w:lineRule="exact"/>
        <w:ind w:left="1260"/>
        <w:outlineLvl w:val="1"/>
        <w:rPr>
          <w:rFonts w:ascii="微软雅黑" w:hAnsi="微软雅黑" w:eastAsia="微软雅黑" w:cs="微软雅黑"/>
          <w:sz w:val="22"/>
          <w:szCs w:val="22"/>
        </w:rPr>
      </w:pPr>
      <w:bookmarkStart w:id="43" w:name="bookmark30"/>
      <w:bookmarkEnd w:id="43"/>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697CB60E">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7E4753FB">
      <w:pPr>
        <w:spacing w:before="135" w:line="321" w:lineRule="auto"/>
        <w:ind w:left="1255" w:right="1223" w:firstLine="469"/>
        <w:rPr>
          <w:rFonts w:ascii="仿宋" w:hAnsi="仿宋" w:eastAsia="仿宋" w:cs="仿宋"/>
          <w:sz w:val="23"/>
          <w:szCs w:val="23"/>
        </w:rPr>
      </w:pPr>
      <w:r>
        <w:rPr>
          <w:rFonts w:ascii="仿宋" w:hAnsi="仿宋" w:eastAsia="仿宋" w:cs="仿宋"/>
          <w:spacing w:val="2"/>
          <w:sz w:val="23"/>
          <w:szCs w:val="23"/>
        </w:rPr>
        <w:t>截至2025年4月17日，长治高新技术产业开发区管理委员会综合办公室共有公务用车编制41辆，实有21辆，其中：领导用车0辆，机要通信用车0辆，应急保障用车0辆，执法执勤用车</w:t>
      </w:r>
      <w:r>
        <w:rPr>
          <w:rFonts w:ascii="仿宋" w:hAnsi="仿宋" w:eastAsia="仿宋" w:cs="仿宋"/>
          <w:spacing w:val="1"/>
          <w:sz w:val="23"/>
          <w:szCs w:val="23"/>
        </w:rPr>
        <w:t>0辆，特种专业技术用车0辆，事业单位业务用车0辆，其他公务</w:t>
      </w:r>
      <w:r>
        <w:rPr>
          <w:rFonts w:ascii="仿宋" w:hAnsi="仿宋" w:eastAsia="仿宋" w:cs="仿宋"/>
          <w:sz w:val="23"/>
          <w:szCs w:val="23"/>
        </w:rPr>
        <w:t>用车21辆。无</w:t>
      </w:r>
    </w:p>
    <w:p w14:paraId="052D5B58">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024EC265">
      <w:pPr>
        <w:spacing w:before="122" w:line="321" w:lineRule="auto"/>
        <w:ind w:left="1266" w:right="1223" w:firstLine="458"/>
        <w:rPr>
          <w:rFonts w:ascii="仿宋" w:hAnsi="仿宋" w:eastAsia="仿宋" w:cs="仿宋"/>
          <w:sz w:val="23"/>
          <w:szCs w:val="23"/>
        </w:rPr>
      </w:pPr>
      <w:r>
        <w:rPr>
          <w:rFonts w:ascii="仿宋" w:hAnsi="仿宋" w:eastAsia="仿宋" w:cs="仿宋"/>
          <w:spacing w:val="3"/>
          <w:sz w:val="23"/>
          <w:szCs w:val="23"/>
        </w:rPr>
        <w:t>截至2025年4月4</w:t>
      </w:r>
      <w:r>
        <w:rPr>
          <w:rFonts w:ascii="仿宋" w:hAnsi="仿宋" w:eastAsia="仿宋" w:cs="仿宋"/>
          <w:spacing w:val="-28"/>
          <w:sz w:val="23"/>
          <w:szCs w:val="23"/>
        </w:rPr>
        <w:t xml:space="preserve"> </w:t>
      </w:r>
      <w:r>
        <w:rPr>
          <w:rFonts w:ascii="仿宋" w:hAnsi="仿宋" w:eastAsia="仿宋" w:cs="仿宋"/>
          <w:spacing w:val="3"/>
          <w:sz w:val="23"/>
          <w:szCs w:val="23"/>
        </w:rPr>
        <w:t>日，长治高新技术产业开发区管理委员会综合办公室使用的办公用房建</w:t>
      </w:r>
      <w:r>
        <w:rPr>
          <w:rFonts w:ascii="仿宋" w:hAnsi="仿宋" w:eastAsia="仿宋" w:cs="仿宋"/>
          <w:sz w:val="23"/>
          <w:szCs w:val="23"/>
        </w:rPr>
        <w:t>筑总面积300平方米。由于办公地址搬迁，此面积为估</w:t>
      </w:r>
      <w:r>
        <w:rPr>
          <w:rFonts w:ascii="仿宋" w:hAnsi="仿宋" w:eastAsia="仿宋" w:cs="仿宋"/>
          <w:spacing w:val="-1"/>
          <w:sz w:val="23"/>
          <w:szCs w:val="23"/>
        </w:rPr>
        <w:t>算面积。</w:t>
      </w:r>
    </w:p>
    <w:p w14:paraId="3542EB63">
      <w:pPr>
        <w:spacing w:before="12"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6E59EF8E">
      <w:pPr>
        <w:spacing w:before="125" w:line="323" w:lineRule="auto"/>
        <w:ind w:left="1264" w:right="1223" w:firstLine="460"/>
        <w:rPr>
          <w:rFonts w:ascii="仿宋" w:hAnsi="仿宋" w:eastAsia="仿宋" w:cs="仿宋"/>
          <w:sz w:val="23"/>
          <w:szCs w:val="23"/>
        </w:rPr>
      </w:pPr>
      <w:r>
        <w:rPr>
          <w:rFonts w:ascii="仿宋" w:hAnsi="仿宋" w:eastAsia="仿宋" w:cs="仿宋"/>
          <w:spacing w:val="2"/>
          <w:sz w:val="23"/>
          <w:szCs w:val="23"/>
        </w:rPr>
        <w:t>截至2025年4月17日，长治高新技术产业开发区管理委员会综合办公室占有使用价值50万元（原值）以上的通用设备2台（套</w:t>
      </w:r>
      <w:r>
        <w:rPr>
          <w:rFonts w:ascii="仿宋" w:hAnsi="仿宋" w:eastAsia="仿宋" w:cs="仿宋"/>
          <w:spacing w:val="11"/>
          <w:sz w:val="23"/>
          <w:szCs w:val="23"/>
        </w:rPr>
        <w:t>）；</w:t>
      </w:r>
      <w:r>
        <w:rPr>
          <w:rFonts w:ascii="仿宋" w:hAnsi="仿宋" w:eastAsia="仿宋" w:cs="仿宋"/>
          <w:spacing w:val="2"/>
          <w:sz w:val="23"/>
          <w:szCs w:val="23"/>
        </w:rPr>
        <w:t>长治高新技术产业开发区管理委员会综</w:t>
      </w:r>
      <w:r>
        <w:rPr>
          <w:rFonts w:ascii="仿宋" w:hAnsi="仿宋" w:eastAsia="仿宋" w:cs="仿宋"/>
          <w:spacing w:val="1"/>
          <w:sz w:val="23"/>
          <w:szCs w:val="23"/>
        </w:rPr>
        <w:t>合办公室占有</w:t>
      </w:r>
      <w:r>
        <w:rPr>
          <w:rFonts w:ascii="仿宋" w:hAnsi="仿宋" w:eastAsia="仿宋" w:cs="仿宋"/>
          <w:sz w:val="23"/>
          <w:szCs w:val="23"/>
        </w:rPr>
        <w:t>使用价值100万元（原值）以上的通用设备0台（套）。无</w:t>
      </w:r>
    </w:p>
    <w:p w14:paraId="25B13E7B">
      <w:pPr>
        <w:spacing w:line="227" w:lineRule="exact"/>
        <w:ind w:left="1260"/>
        <w:outlineLvl w:val="1"/>
        <w:rPr>
          <w:rFonts w:ascii="微软雅黑" w:hAnsi="微软雅黑" w:eastAsia="微软雅黑" w:cs="微软雅黑"/>
          <w:sz w:val="22"/>
          <w:szCs w:val="22"/>
        </w:rPr>
      </w:pPr>
      <w:bookmarkStart w:id="44" w:name="bookmark31"/>
      <w:bookmarkEnd w:id="44"/>
      <w:r>
        <w:rPr>
          <w:rFonts w:ascii="微软雅黑" w:hAnsi="微软雅黑" w:eastAsia="微软雅黑" w:cs="微软雅黑"/>
          <w:spacing w:val="7"/>
          <w:position w:val="-1"/>
          <w:sz w:val="22"/>
          <w:szCs w:val="22"/>
        </w:rPr>
        <w:t>十二、其他说明</w:t>
      </w:r>
    </w:p>
    <w:p w14:paraId="04A24E29">
      <w:pPr>
        <w:spacing w:before="174" w:line="221" w:lineRule="auto"/>
        <w:ind w:left="1725"/>
        <w:outlineLvl w:val="2"/>
        <w:rPr>
          <w:rFonts w:ascii="仿宋" w:hAnsi="仿宋" w:eastAsia="仿宋" w:cs="仿宋"/>
          <w:sz w:val="23"/>
          <w:szCs w:val="23"/>
        </w:rPr>
      </w:pPr>
      <w:bookmarkStart w:id="45" w:name="bookmark32"/>
      <w:bookmarkEnd w:id="45"/>
      <w:r>
        <w:rPr>
          <w:rFonts w:ascii="仿宋" w:hAnsi="仿宋" w:eastAsia="仿宋" w:cs="仿宋"/>
          <w:spacing w:val="-1"/>
          <w:sz w:val="23"/>
          <w:szCs w:val="23"/>
        </w:rPr>
        <w:t>（一）政府购买服务指导性目录</w:t>
      </w:r>
    </w:p>
    <w:p w14:paraId="055DA049">
      <w:pPr>
        <w:spacing w:before="266" w:line="221" w:lineRule="auto"/>
        <w:ind w:left="1725"/>
        <w:rPr>
          <w:rFonts w:ascii="仿宋" w:hAnsi="仿宋" w:eastAsia="仿宋" w:cs="仿宋"/>
          <w:sz w:val="23"/>
          <w:szCs w:val="23"/>
        </w:rPr>
      </w:pPr>
      <w:r>
        <w:rPr>
          <w:rFonts w:ascii="仿宋" w:hAnsi="仿宋" w:eastAsia="仿宋" w:cs="仿宋"/>
          <w:sz w:val="23"/>
          <w:szCs w:val="23"/>
        </w:rPr>
        <w:t>长治高新技术产业开发区管理委员会综合办公室无政府购买服务指导性目录。</w:t>
      </w:r>
    </w:p>
    <w:p w14:paraId="05A76925">
      <w:pPr>
        <w:spacing w:before="255" w:line="222" w:lineRule="auto"/>
        <w:ind w:left="1725"/>
        <w:outlineLvl w:val="2"/>
        <w:rPr>
          <w:rFonts w:ascii="仿宋" w:hAnsi="仿宋" w:eastAsia="仿宋" w:cs="仿宋"/>
          <w:sz w:val="23"/>
          <w:szCs w:val="23"/>
        </w:rPr>
      </w:pPr>
      <w:bookmarkStart w:id="46" w:name="bookmark33"/>
      <w:bookmarkEnd w:id="46"/>
      <w:r>
        <w:rPr>
          <w:rFonts w:ascii="仿宋" w:hAnsi="仿宋" w:eastAsia="仿宋" w:cs="仿宋"/>
          <w:spacing w:val="-3"/>
          <w:sz w:val="23"/>
          <w:szCs w:val="23"/>
        </w:rPr>
        <w:t>（二）其他</w:t>
      </w:r>
    </w:p>
    <w:p w14:paraId="5E7DD42B">
      <w:pPr>
        <w:spacing w:before="253" w:line="222" w:lineRule="auto"/>
        <w:ind w:left="1725"/>
        <w:rPr>
          <w:rFonts w:ascii="仿宋" w:hAnsi="仿宋" w:eastAsia="仿宋" w:cs="仿宋"/>
          <w:sz w:val="23"/>
          <w:szCs w:val="23"/>
        </w:rPr>
      </w:pPr>
      <w:r>
        <w:rPr>
          <w:rFonts w:ascii="仿宋" w:hAnsi="仿宋" w:eastAsia="仿宋" w:cs="仿宋"/>
          <w:sz w:val="23"/>
          <w:szCs w:val="23"/>
        </w:rPr>
        <w:t>长治高新技术产业开发区管理委员会综合办公室无其他政府使用资金。</w:t>
      </w:r>
    </w:p>
    <w:p w14:paraId="1DF27962">
      <w:pPr>
        <w:spacing w:line="222" w:lineRule="auto"/>
        <w:rPr>
          <w:rFonts w:ascii="仿宋" w:hAnsi="仿宋" w:eastAsia="仿宋" w:cs="仿宋"/>
          <w:sz w:val="23"/>
          <w:szCs w:val="23"/>
        </w:rPr>
        <w:sectPr>
          <w:headerReference r:id="rId95" w:type="default"/>
          <w:footerReference r:id="rId96" w:type="default"/>
          <w:pgSz w:w="11900" w:h="16840"/>
          <w:pgMar w:top="642" w:right="0" w:bottom="340" w:left="0" w:header="326" w:footer="111" w:gutter="0"/>
          <w:cols w:space="720" w:num="1"/>
        </w:sectPr>
      </w:pPr>
    </w:p>
    <w:p w14:paraId="72839669">
      <w:pPr>
        <w:pStyle w:val="2"/>
        <w:spacing w:line="277" w:lineRule="auto"/>
      </w:pPr>
    </w:p>
    <w:p w14:paraId="3B828C1A">
      <w:pPr>
        <w:pStyle w:val="2"/>
        <w:spacing w:line="278" w:lineRule="auto"/>
      </w:pPr>
    </w:p>
    <w:p w14:paraId="0C957975">
      <w:pPr>
        <w:spacing w:line="12131" w:lineRule="exact"/>
        <w:ind w:firstLine="1573"/>
      </w:pPr>
      <w:r>
        <w:pict>
          <v:shape id="_x0000_s1123" o:spid="_x0000_s1123" o:spt="136" type="#_x0000_t136" style="position:absolute;left:0pt;margin-left:391.9pt;margin-top:228.05pt;height:18.85pt;width:119.4pt;rotation:21626880f;z-index:2517626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4" o:spid="_x0000_s1124" o:spt="136" type="#_x0000_t136" style="position:absolute;left:0pt;margin-left:-13.05pt;margin-top:228.05pt;height:18.85pt;width:119.4pt;rotation:21626880f;z-index:2517637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125" o:spid="_x0000_s1125" o:spt="136" type="#_x0000_t136" style="position:absolute;left:0pt;margin-left:86.9pt;margin-top:472.05pt;height:18.85pt;width:119.4pt;rotation:21626880f;z-index:2517647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5203825" cy="770255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54"/>
                    <a:stretch>
                      <a:fillRect/>
                    </a:stretch>
                  </pic:blipFill>
                  <pic:spPr>
                    <a:xfrm>
                      <a:off x="0" y="0"/>
                      <a:ext cx="5203895" cy="7702864"/>
                    </a:xfrm>
                    <a:prstGeom prst="rect">
                      <a:avLst/>
                    </a:prstGeom>
                  </pic:spPr>
                </pic:pic>
              </a:graphicData>
            </a:graphic>
          </wp:inline>
        </w:drawing>
      </w:r>
    </w:p>
    <w:p w14:paraId="1399B6CA">
      <w:pPr>
        <w:spacing w:line="12131" w:lineRule="exact"/>
        <w:sectPr>
          <w:headerReference r:id="rId97" w:type="default"/>
          <w:footerReference r:id="rId98" w:type="default"/>
          <w:pgSz w:w="11900" w:h="16840"/>
          <w:pgMar w:top="642" w:right="0" w:bottom="340" w:left="0" w:header="326" w:footer="111" w:gutter="0"/>
          <w:cols w:space="720" w:num="1"/>
        </w:sectPr>
      </w:pPr>
    </w:p>
    <w:p w14:paraId="0942DFF6">
      <w:pPr>
        <w:pStyle w:val="2"/>
        <w:spacing w:line="269" w:lineRule="auto"/>
      </w:pPr>
    </w:p>
    <w:p w14:paraId="5D8A2CF6">
      <w:pPr>
        <w:pStyle w:val="2"/>
        <w:spacing w:line="270" w:lineRule="auto"/>
      </w:pPr>
    </w:p>
    <w:p w14:paraId="5E4753E3">
      <w:pPr>
        <w:spacing w:before="94" w:line="228" w:lineRule="exact"/>
        <w:ind w:left="4986"/>
        <w:outlineLvl w:val="0"/>
        <w:rPr>
          <w:rFonts w:ascii="微软雅黑" w:hAnsi="微软雅黑" w:eastAsia="微软雅黑" w:cs="微软雅黑"/>
          <w:sz w:val="22"/>
          <w:szCs w:val="22"/>
        </w:rPr>
      </w:pPr>
      <w:bookmarkStart w:id="47" w:name="bookmark34"/>
      <w:bookmarkEnd w:id="47"/>
      <w:r>
        <w:rPr>
          <w:rFonts w:ascii="微软雅黑" w:hAnsi="微软雅黑" w:eastAsia="微软雅黑" w:cs="微软雅黑"/>
          <w:spacing w:val="15"/>
          <w:position w:val="-1"/>
          <w:sz w:val="22"/>
          <w:szCs w:val="22"/>
        </w:rPr>
        <w:t>第四部分 名词解释</w:t>
      </w:r>
    </w:p>
    <w:p w14:paraId="3B26C2EA">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pacing w:val="-20"/>
          <w:sz w:val="23"/>
          <w:szCs w:val="23"/>
        </w:rPr>
        <w:t>出。</w:t>
      </w:r>
    </w:p>
    <w:p w14:paraId="5E9EBAFD">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1B40D761">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pacing w:val="5"/>
          <w:sz w:val="23"/>
          <w:szCs w:val="23"/>
        </w:rPr>
        <w:t>国外城市间交通费、住宿费、伙食费、培训费、公杂费等支出；公务用车购置费反映公务用车购置支出（含车辆购置税、牌照费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029FA81E">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
          <w:sz w:val="23"/>
          <w:szCs w:val="23"/>
        </w:rPr>
        <w:t>本支出中的公用经费支出。</w:t>
      </w:r>
    </w:p>
    <w:p w14:paraId="7C1D1E79">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用，将国家机关属于自身职责范围且适合通过市场化方式提供的服务事项，按照政府采购方式和程序，交由符合条件的服务供应商承担，并根据服务数量和质量等情况向其支付费用的</w:t>
      </w:r>
      <w:r>
        <w:rPr>
          <w:rFonts w:ascii="仿宋" w:hAnsi="仿宋" w:eastAsia="仿宋" w:cs="仿宋"/>
          <w:spacing w:val="-5"/>
          <w:sz w:val="23"/>
          <w:szCs w:val="23"/>
        </w:rPr>
        <w:t>行为。</w:t>
      </w:r>
    </w:p>
    <w:p w14:paraId="33E9CDF1">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54714909">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78A4B779">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事业单位经营收入、上级补助收入、附属单位上缴收入、其他收入。</w:t>
      </w:r>
    </w:p>
    <w:p w14:paraId="19DD30A5">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782EF30A">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济社会发展、维护国家安全、维持国家机构正常运转等方面的收支预算。</w:t>
      </w:r>
    </w:p>
    <w:p w14:paraId="02609CDC">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收取或者以其他方式筹集的资金，专项用于特定公</w:t>
      </w:r>
      <w:r>
        <w:rPr>
          <w:rFonts w:ascii="仿宋" w:hAnsi="仿宋" w:eastAsia="仿宋" w:cs="仿宋"/>
          <w:spacing w:val="-1"/>
          <w:sz w:val="23"/>
          <w:szCs w:val="23"/>
        </w:rPr>
        <w:t>共事业发展的收支预算。</w:t>
      </w:r>
    </w:p>
    <w:p w14:paraId="4AB30421">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1981212B">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99" w:type="default"/>
      <w:footerReference r:id="rId100"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74034">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E7C7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658E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277B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0EFD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52FF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EC2D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7F87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50CC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E01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6DA6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E0EEA">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B51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BF20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D4F3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9BF6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4E53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035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3D7A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3E9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8D9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40B4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8AF9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5C5E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2CAB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DA0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282D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5A1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AEC4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7265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83D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813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ADD5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B71B3">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559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0214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6AFC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638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9EF0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796D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6186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D09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BC7F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3E6C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50432">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CCDE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3D8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F567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546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6A5A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D592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DDC8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E9FD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4EA6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DE52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0F40">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BCC2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674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B85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802E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A6B5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354A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7E1C1">
    <w:pPr>
      <w:spacing w:line="219"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56DD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55EA">
    <w:pPr>
      <w:spacing w:line="219" w:lineRule="exact"/>
      <w:ind w:left="5886"/>
      <w:rPr>
        <w:rFonts w:ascii="宋体" w:hAnsi="宋体" w:eastAsia="宋体" w:cs="宋体"/>
        <w:sz w:val="16"/>
        <w:szCs w:val="16"/>
      </w:rPr>
    </w:pPr>
    <w:bookmarkStart w:id="49" w:name="bookmark50"/>
    <w:bookmarkEnd w:id="49"/>
    <w:r>
      <w:rPr>
        <w:rFonts w:ascii="宋体" w:hAnsi="宋体" w:eastAsia="宋体" w:cs="宋体"/>
        <w:spacing w:val="-10"/>
        <w:position w:val="1"/>
        <w:sz w:val="16"/>
        <w:szCs w:val="16"/>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93B0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2E5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05CC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8C9F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-71-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2E83">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1A109">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9EBB">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5296">
    <w:pPr>
      <w:spacing w:before="32" w:line="210" w:lineRule="exact"/>
      <w:ind w:left="646"/>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740B">
    <w:pPr>
      <w:spacing w:before="32" w:line="210" w:lineRule="exact"/>
      <w:ind w:left="646"/>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30670">
    <w:pPr>
      <w:spacing w:before="32" w:line="210" w:lineRule="exact"/>
      <w:ind w:left="646"/>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740B">
    <w:pPr>
      <w:spacing w:before="32" w:line="210" w:lineRule="exact"/>
      <w:ind w:left="646"/>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30670">
    <w:pPr>
      <w:spacing w:before="32" w:line="210" w:lineRule="exact"/>
      <w:ind w:left="646"/>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740B">
    <w:pPr>
      <w:spacing w:before="32" w:line="210" w:lineRule="exact"/>
      <w:ind w:left="646"/>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5296">
    <w:pPr>
      <w:spacing w:before="32" w:line="210" w:lineRule="exact"/>
      <w:ind w:left="646"/>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30670">
    <w:pPr>
      <w:spacing w:before="32" w:line="210" w:lineRule="exact"/>
      <w:ind w:left="646"/>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740B">
    <w:pPr>
      <w:spacing w:before="32" w:line="210" w:lineRule="exact"/>
      <w:ind w:left="646"/>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F604">
    <w:pPr>
      <w:spacing w:before="32" w:line="210" w:lineRule="exact"/>
      <w:ind w:left="646"/>
      <w:rPr>
        <w:rFonts w:ascii="宋体" w:hAnsi="宋体" w:eastAsia="宋体" w:cs="宋体"/>
        <w:sz w:val="16"/>
        <w:szCs w:val="16"/>
      </w:rPr>
    </w:pPr>
    <w:r>
      <w:pict>
        <v:shape id="PowerPlusWaterMarkObject172" o:spid="_x0000_s2134" o:spt="136" type="#_x0000_t136" style="position:absolute;left:0pt;margin-left:86.9pt;margin-top:27.75pt;height:18.85pt;width:119.4pt;rotation:21626880f;z-index:-251563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6" o:spid="_x0000_s2136" o:spt="136" type="#_x0000_t136" style="position:absolute;left:0pt;margin-left:491.9pt;margin-top:44.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91.9pt;margin-top:288.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13.05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391.9pt;margin-top:776.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1" o:spid="_x0000_s2141" style="position:absolute;left:0pt;margin-left:30pt;margin-top:29.5pt;height:1pt;width:535pt;mso-position-horizontal-relative:page;mso-position-vertical-relative:page;z-index:-2515650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9B3F1">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740B">
    <w:pPr>
      <w:spacing w:before="32" w:line="210" w:lineRule="exact"/>
      <w:ind w:left="646"/>
      <w:rPr>
        <w:rFonts w:ascii="宋体" w:hAnsi="宋体" w:eastAsia="宋体" w:cs="宋体"/>
        <w:sz w:val="16"/>
        <w:szCs w:val="16"/>
      </w:rPr>
    </w:pPr>
    <w:r>
      <w:pict>
        <v:shape id="PowerPlusWaterMarkObject154" o:spid="_x0000_s2125"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6" o:spid="_x0000_s2126" o:spt="136" type="#_x0000_t136" style="position:absolute;left:0pt;margin-left:-13.05pt;margin-top:288.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532.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78895">
    <w:pPr>
      <w:spacing w:before="32" w:line="210" w:lineRule="exact"/>
      <w:ind w:left="646"/>
      <w:rPr>
        <w:rFonts w:ascii="宋体" w:hAnsi="宋体" w:eastAsia="宋体" w:cs="宋体"/>
        <w:sz w:val="16"/>
        <w:szCs w:val="16"/>
      </w:rPr>
    </w:pPr>
    <w:r>
      <w:pict>
        <v:shape id="PowerPlusWaterMarkObject190" o:spid="_x0000_s2142" o:spt="136" type="#_x0000_t136" style="position:absolute;left:0pt;margin-left:86.9pt;margin-top:27.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2" o:spid="_x0000_s2143"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4" o:spt="136" type="#_x0000_t136" style="position:absolute;left:0pt;margin-left:491.9pt;margin-top:44.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86.9pt;margin-top:532.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13.05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391.9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535pt;mso-position-horizontal-relative:page;mso-position-vertical-relative:page;z-index:-2515558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1E342">
    <w:pPr>
      <w:spacing w:before="32" w:line="210" w:lineRule="exact"/>
      <w:ind w:left="646"/>
      <w:rPr>
        <w:rFonts w:ascii="宋体" w:hAnsi="宋体" w:eastAsia="宋体" w:cs="宋体"/>
        <w:sz w:val="16"/>
        <w:szCs w:val="16"/>
      </w:rPr>
    </w:pPr>
    <w:r>
      <w:pict>
        <v:shape id="PowerPlusWaterMarkObject208" o:spid="_x0000_s2151" o:spt="136" type="#_x0000_t136" style="position:absolute;left:0pt;margin-left:86.9pt;margin-top:27.75pt;height:18.85pt;width:119.4pt;rotation:21626880f;z-index:-251546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0" o:spid="_x0000_s2152"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2" o:spid="_x0000_s2153" o:spt="136" type="#_x0000_t136" style="position:absolute;left:0pt;margin-left:491.9pt;margin-top:44.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13.05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5" o:spt="136" type="#_x0000_t136" style="position:absolute;left:0pt;margin-left:491.9pt;margin-top:532.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6" o:spt="136" type="#_x0000_t136" style="position:absolute;left:0pt;margin-left:391.9pt;margin-top:776.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7" o:spid="_x0000_s2157" style="position:absolute;left:0pt;margin-left:30pt;margin-top:29.5pt;height:1pt;width:535pt;mso-position-horizontal-relative:page;mso-position-vertical-relative:page;z-index:-2515486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7571">
    <w:pPr>
      <w:spacing w:before="32" w:line="210" w:lineRule="exact"/>
      <w:ind w:left="646"/>
      <w:rPr>
        <w:rFonts w:ascii="宋体" w:hAnsi="宋体" w:eastAsia="宋体" w:cs="宋体"/>
        <w:sz w:val="16"/>
        <w:szCs w:val="16"/>
      </w:rPr>
    </w:pPr>
    <w:r>
      <w:pict>
        <v:shape id="PowerPlusWaterMarkObject414" o:spid="_x0000_s2158" o:spt="136" type="#_x0000_t136" style="position:absolute;left:0pt;margin-left:86.9pt;margin-top:27.75pt;height:18.85pt;width:119.4pt;rotation:21626880f;z-index:-251537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16" o:spid="_x0000_s2159" o:spt="136" type="#_x0000_t136" style="position:absolute;left:0pt;margin-left:-13.05pt;margin-top:288.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8" o:spid="_x0000_s2160" o:spt="136" type="#_x0000_t136" style="position:absolute;left:0pt;margin-left:491.9pt;margin-top:44.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0" o:spid="_x0000_s2161" o:spt="136" type="#_x0000_t136" style="position:absolute;left:0pt;margin-left:391.9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2" o:spid="_x0000_s2162" o:spt="136" type="#_x0000_t136" style="position:absolute;left:0pt;margin-left:86.9pt;margin-top:532.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4" o:spid="_x0000_s2163" o:spt="136" type="#_x0000_t136" style="position:absolute;left:0pt;margin-left:-13.05pt;margin-top:776.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6" o:spid="_x0000_s2164" o:spt="136" type="#_x0000_t136" style="position:absolute;left:0pt;margin-left:491.9pt;margin-top:532.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8" o:spid="_x0000_s2165" o:spt="136" type="#_x0000_t136" style="position:absolute;left:0pt;margin-left:391.9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6" o:spid="_x0000_s2166"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C162F">
    <w:pPr>
      <w:spacing w:before="32" w:line="210" w:lineRule="exact"/>
      <w:ind w:left="646"/>
      <w:rPr>
        <w:rFonts w:ascii="宋体" w:hAnsi="宋体" w:eastAsia="宋体" w:cs="宋体"/>
        <w:sz w:val="16"/>
        <w:szCs w:val="16"/>
      </w:rPr>
    </w:pPr>
    <w:r>
      <w:pict>
        <v:shape id="PowerPlusWaterMarkObject432" o:spid="_x0000_s2167" o:spt="136" type="#_x0000_t136" style="position:absolute;left:0pt;margin-left:86.9pt;margin-top:27.75pt;height:18.85pt;width:119.4pt;rotation:21626880f;z-index:-251531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34" o:spid="_x0000_s2168" o:spt="136" type="#_x0000_t136" style="position:absolute;left:0pt;margin-left:491.9pt;margin-top:44.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6" o:spid="_x0000_s2169"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8" o:spid="_x0000_s2170"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0" o:spid="_x0000_s2171"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2" o:spid="_x0000_s2172" style="position:absolute;left:0pt;margin-left:30pt;margin-top:29.5pt;height:1pt;width:535pt;mso-position-horizontal-relative:page;mso-position-vertical-relative:page;z-index:-25153331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30670">
    <w:pPr>
      <w:spacing w:before="32" w:line="210" w:lineRule="exact"/>
      <w:ind w:left="646"/>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2BD2D">
    <w:pPr>
      <w:pStyle w:val="2"/>
      <w:spacing w:line="14" w:lineRule="auto"/>
      <w:rPr>
        <w:sz w:val="2"/>
      </w:rPr>
    </w:pPr>
    <w:r>
      <w:pict>
        <v:shape id="PowerPlusWaterMarkObject34" o:spid="_x0000_s2065" o:spt="136" type="#_x0000_t136" style="position:absolute;left:0pt;margin-left:86.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491.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E3B4D">
    <w:pPr>
      <w:spacing w:before="32" w:line="210" w:lineRule="exact"/>
      <w:ind w:left="646"/>
      <w:rPr>
        <w:rFonts w:ascii="宋体" w:hAnsi="宋体" w:eastAsia="宋体" w:cs="宋体"/>
        <w:sz w:val="16"/>
        <w:szCs w:val="16"/>
      </w:rPr>
    </w:pPr>
    <w:r>
      <w:pict>
        <v:shape id="_x0000_s2073" o:spid="_x0000_s2073"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pict>
        <v:shape id="PowerPlusWaterMarkObject52" o:spid="_x0000_s2074"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391.9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1"/>
        <w:position w:val="1"/>
        <w:sz w:val="16"/>
        <w:szCs w:val="16"/>
      </w:rPr>
      <w:t>长治高新技术产业开发区管理委员会综合办公室2025年单位预算公开报告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D5296">
    <w:pPr>
      <w:spacing w:before="32" w:line="210" w:lineRule="exact"/>
      <w:ind w:left="646"/>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30670">
    <w:pPr>
      <w:spacing w:before="32" w:line="210" w:lineRule="exact"/>
      <w:ind w:left="646"/>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E9959">
    <w:pPr>
      <w:spacing w:before="32" w:line="210" w:lineRule="exact"/>
      <w:ind w:left="646"/>
      <w:rPr>
        <w:rFonts w:ascii="宋体" w:hAnsi="宋体" w:eastAsia="宋体" w:cs="宋体"/>
        <w:sz w:val="16"/>
        <w:szCs w:val="16"/>
      </w:rPr>
    </w:pPr>
    <w:r>
      <w:pict>
        <v:shape id="_x0000_s2100" o:spid="_x0000_s2100"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pict>
        <v:shape id="PowerPlusWaterMarkObject106" o:spid="_x0000_s2101"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0" o:spid="_x0000_s2103"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2" o:spid="_x0000_s2104"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1"/>
        <w:position w:val="1"/>
        <w:sz w:val="16"/>
        <w:szCs w:val="16"/>
      </w:rPr>
      <w:t>长治高新技术产业开发区管理委员会综合办公室2025年单位预算公开报告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81481">
    <w:pPr>
      <w:spacing w:before="32" w:line="210" w:lineRule="exact"/>
      <w:ind w:left="646"/>
      <w:rPr>
        <w:rFonts w:ascii="宋体" w:hAnsi="宋体" w:eastAsia="宋体" w:cs="宋体"/>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长治高新技术产业开发区管理委员会综合办公室2025年单位预算公开报告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A2B2">
    <w:pPr>
      <w:spacing w:before="32" w:line="210" w:lineRule="exact"/>
      <w:ind w:left="646"/>
      <w:rPr>
        <w:rFonts w:ascii="宋体" w:hAnsi="宋体" w:eastAsia="宋体" w:cs="宋体"/>
        <w:sz w:val="16"/>
        <w:szCs w:val="16"/>
      </w:rPr>
    </w:pPr>
    <w:r>
      <w:pict>
        <v:shape id="_x0000_s2116" o:spid="_x0000_s2116" style="position:absolute;left:0pt;margin-left:30pt;margin-top:29.5pt;height:1pt;width:535pt;mso-position-horizontal-relative:page;mso-position-vertical-relative:page;z-index:-251582464;mso-width-relative:page;mso-height-relative:page;" filled="f" stroked="t" coordsize="10700,20" o:allowincell="f" path="m0,10l10700,10e">
          <v:fill on="f" focussize="0,0"/>
          <v:stroke weight="1pt" color="#646464" miterlimit="10" joinstyle="miter"/>
          <v:imagedata o:title=""/>
          <o:lock v:ext="edit"/>
        </v:shape>
      </w:pict>
    </w:r>
    <w:r>
      <w:pict>
        <v:shape id="PowerPlusWaterMarkObject138" o:spid="_x0000_s2117" o:spt="136" type="#_x0000_t136" style="position:absolute;left:0pt;margin-left:-13.05pt;margin-top:288.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391.9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776.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91.9pt;margin-top:776.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491.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91.9pt;margin-top:44.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86.9pt;margin-top:27.75pt;height:18.85pt;width:119.4pt;rotation:21626880f;z-index:-251580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rFonts w:ascii="宋体" w:hAnsi="宋体" w:eastAsia="宋体" w:cs="宋体"/>
        <w:spacing w:val="-1"/>
        <w:position w:val="1"/>
        <w:sz w:val="16"/>
        <w:szCs w:val="16"/>
      </w:rPr>
      <w:t>长治高新技术产业开发区管理委员会综合办公室2025年单位预算公开报告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9B21A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25.xml"/><Relationship Id="rId98" Type="http://schemas.openxmlformats.org/officeDocument/2006/relationships/footer" Target="footer70.xml"/><Relationship Id="rId97" Type="http://schemas.openxmlformats.org/officeDocument/2006/relationships/header" Target="header24.xml"/><Relationship Id="rId96" Type="http://schemas.openxmlformats.org/officeDocument/2006/relationships/footer" Target="footer69.xml"/><Relationship Id="rId95" Type="http://schemas.openxmlformats.org/officeDocument/2006/relationships/header" Target="header23.xml"/><Relationship Id="rId94" Type="http://schemas.openxmlformats.org/officeDocument/2006/relationships/footer" Target="footer68.xml"/><Relationship Id="rId93" Type="http://schemas.openxmlformats.org/officeDocument/2006/relationships/footer" Target="footer67.xml"/><Relationship Id="rId92" Type="http://schemas.openxmlformats.org/officeDocument/2006/relationships/footer" Target="footer66.xml"/><Relationship Id="rId91" Type="http://schemas.openxmlformats.org/officeDocument/2006/relationships/footer" Target="footer65.xml"/><Relationship Id="rId90" Type="http://schemas.openxmlformats.org/officeDocument/2006/relationships/footer" Target="footer64.xml"/><Relationship Id="rId9" Type="http://schemas.openxmlformats.org/officeDocument/2006/relationships/footer" Target="footer1.xml"/><Relationship Id="rId89" Type="http://schemas.openxmlformats.org/officeDocument/2006/relationships/footer" Target="footer63.xml"/><Relationship Id="rId88" Type="http://schemas.openxmlformats.org/officeDocument/2006/relationships/footer" Target="footer62.xml"/><Relationship Id="rId87" Type="http://schemas.openxmlformats.org/officeDocument/2006/relationships/footer" Target="footer61.xml"/><Relationship Id="rId86" Type="http://schemas.openxmlformats.org/officeDocument/2006/relationships/footer" Target="footer60.xml"/><Relationship Id="rId85" Type="http://schemas.openxmlformats.org/officeDocument/2006/relationships/footer" Target="footer59.xml"/><Relationship Id="rId84" Type="http://schemas.openxmlformats.org/officeDocument/2006/relationships/footer" Target="footer58.xml"/><Relationship Id="rId83" Type="http://schemas.openxmlformats.org/officeDocument/2006/relationships/footer" Target="footer57.xml"/><Relationship Id="rId82" Type="http://schemas.openxmlformats.org/officeDocument/2006/relationships/footer" Target="footer56.xml"/><Relationship Id="rId81" Type="http://schemas.openxmlformats.org/officeDocument/2006/relationships/footer" Target="footer55.xml"/><Relationship Id="rId80" Type="http://schemas.openxmlformats.org/officeDocument/2006/relationships/footer" Target="footer54.xml"/><Relationship Id="rId8" Type="http://schemas.openxmlformats.org/officeDocument/2006/relationships/header" Target="header4.xml"/><Relationship Id="rId79" Type="http://schemas.openxmlformats.org/officeDocument/2006/relationships/footer" Target="footer53.xml"/><Relationship Id="rId78" Type="http://schemas.openxmlformats.org/officeDocument/2006/relationships/footer" Target="footer52.xml"/><Relationship Id="rId77" Type="http://schemas.openxmlformats.org/officeDocument/2006/relationships/footer" Target="footer51.xml"/><Relationship Id="rId76" Type="http://schemas.openxmlformats.org/officeDocument/2006/relationships/footer" Target="footer50.xml"/><Relationship Id="rId75" Type="http://schemas.openxmlformats.org/officeDocument/2006/relationships/footer" Target="footer49.xml"/><Relationship Id="rId74" Type="http://schemas.openxmlformats.org/officeDocument/2006/relationships/footer" Target="footer48.xml"/><Relationship Id="rId73" Type="http://schemas.openxmlformats.org/officeDocument/2006/relationships/footer" Target="footer47.xml"/><Relationship Id="rId72" Type="http://schemas.openxmlformats.org/officeDocument/2006/relationships/footer" Target="footer46.xml"/><Relationship Id="rId71" Type="http://schemas.openxmlformats.org/officeDocument/2006/relationships/footer" Target="footer45.xml"/><Relationship Id="rId70" Type="http://schemas.openxmlformats.org/officeDocument/2006/relationships/footer" Target="footer44.xml"/><Relationship Id="rId7" Type="http://schemas.openxmlformats.org/officeDocument/2006/relationships/header" Target="header3.xml"/><Relationship Id="rId69" Type="http://schemas.openxmlformats.org/officeDocument/2006/relationships/footer" Target="footer43.xml"/><Relationship Id="rId68" Type="http://schemas.openxmlformats.org/officeDocument/2006/relationships/footer" Target="footer42.xml"/><Relationship Id="rId67" Type="http://schemas.openxmlformats.org/officeDocument/2006/relationships/footer" Target="footer41.xml"/><Relationship Id="rId66" Type="http://schemas.openxmlformats.org/officeDocument/2006/relationships/footer" Target="footer40.xml"/><Relationship Id="rId65" Type="http://schemas.openxmlformats.org/officeDocument/2006/relationships/footer" Target="footer39.xml"/><Relationship Id="rId64" Type="http://schemas.openxmlformats.org/officeDocument/2006/relationships/footer" Target="footer38.xml"/><Relationship Id="rId63" Type="http://schemas.openxmlformats.org/officeDocument/2006/relationships/footer" Target="footer37.xml"/><Relationship Id="rId62" Type="http://schemas.openxmlformats.org/officeDocument/2006/relationships/footer" Target="footer36.xml"/><Relationship Id="rId61" Type="http://schemas.openxmlformats.org/officeDocument/2006/relationships/footer" Target="footer35.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footer" Target="footer33.xml"/><Relationship Id="rId58" Type="http://schemas.openxmlformats.org/officeDocument/2006/relationships/footer" Target="footer32.xml"/><Relationship Id="rId57" Type="http://schemas.openxmlformats.org/officeDocument/2006/relationships/footer" Target="footer31.xml"/><Relationship Id="rId56" Type="http://schemas.openxmlformats.org/officeDocument/2006/relationships/footer" Target="footer30.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6" Type="http://schemas.openxmlformats.org/officeDocument/2006/relationships/fontTable" Target="fontTable.xml"/><Relationship Id="rId155" Type="http://schemas.openxmlformats.org/officeDocument/2006/relationships/customXml" Target="../customXml/item1.xml"/><Relationship Id="rId154" Type="http://schemas.openxmlformats.org/officeDocument/2006/relationships/image" Target="media/image53.png"/><Relationship Id="rId153" Type="http://schemas.openxmlformats.org/officeDocument/2006/relationships/image" Target="media/image52.png"/><Relationship Id="rId152" Type="http://schemas.openxmlformats.org/officeDocument/2006/relationships/image" Target="media/image51.png"/><Relationship Id="rId151" Type="http://schemas.openxmlformats.org/officeDocument/2006/relationships/image" Target="media/image50.png"/><Relationship Id="rId150" Type="http://schemas.openxmlformats.org/officeDocument/2006/relationships/image" Target="media/image49.png"/><Relationship Id="rId15" Type="http://schemas.openxmlformats.org/officeDocument/2006/relationships/footer" Target="footer4.xml"/><Relationship Id="rId149" Type="http://schemas.openxmlformats.org/officeDocument/2006/relationships/image" Target="media/image48.png"/><Relationship Id="rId148" Type="http://schemas.openxmlformats.org/officeDocument/2006/relationships/image" Target="media/image47.png"/><Relationship Id="rId147" Type="http://schemas.openxmlformats.org/officeDocument/2006/relationships/image" Target="media/image46.png"/><Relationship Id="rId146" Type="http://schemas.openxmlformats.org/officeDocument/2006/relationships/image" Target="media/image45.png"/><Relationship Id="rId145" Type="http://schemas.openxmlformats.org/officeDocument/2006/relationships/image" Target="media/image44.png"/><Relationship Id="rId144" Type="http://schemas.openxmlformats.org/officeDocument/2006/relationships/image" Target="media/image43.png"/><Relationship Id="rId143" Type="http://schemas.openxmlformats.org/officeDocument/2006/relationships/image" Target="media/image42.png"/><Relationship Id="rId142" Type="http://schemas.openxmlformats.org/officeDocument/2006/relationships/image" Target="media/image41.png"/><Relationship Id="rId141" Type="http://schemas.openxmlformats.org/officeDocument/2006/relationships/image" Target="media/image40.png"/><Relationship Id="rId140" Type="http://schemas.openxmlformats.org/officeDocument/2006/relationships/image" Target="media/image39.png"/><Relationship Id="rId14" Type="http://schemas.openxmlformats.org/officeDocument/2006/relationships/header" Target="header7.xml"/><Relationship Id="rId139" Type="http://schemas.openxmlformats.org/officeDocument/2006/relationships/image" Target="media/image38.png"/><Relationship Id="rId138" Type="http://schemas.openxmlformats.org/officeDocument/2006/relationships/image" Target="media/image37.png"/><Relationship Id="rId137" Type="http://schemas.openxmlformats.org/officeDocument/2006/relationships/image" Target="media/image36.png"/><Relationship Id="rId136" Type="http://schemas.openxmlformats.org/officeDocument/2006/relationships/image" Target="media/image35.png"/><Relationship Id="rId135" Type="http://schemas.openxmlformats.org/officeDocument/2006/relationships/image" Target="media/image34.png"/><Relationship Id="rId134" Type="http://schemas.openxmlformats.org/officeDocument/2006/relationships/image" Target="media/image33.png"/><Relationship Id="rId133" Type="http://schemas.openxmlformats.org/officeDocument/2006/relationships/image" Target="media/image32.png"/><Relationship Id="rId132" Type="http://schemas.openxmlformats.org/officeDocument/2006/relationships/image" Target="media/image31.png"/><Relationship Id="rId131" Type="http://schemas.openxmlformats.org/officeDocument/2006/relationships/image" Target="media/image30.png"/><Relationship Id="rId130" Type="http://schemas.openxmlformats.org/officeDocument/2006/relationships/image" Target="media/image29.png"/><Relationship Id="rId13" Type="http://schemas.openxmlformats.org/officeDocument/2006/relationships/footer" Target="footer3.xml"/><Relationship Id="rId129" Type="http://schemas.openxmlformats.org/officeDocument/2006/relationships/image" Target="media/image28.png"/><Relationship Id="rId128" Type="http://schemas.openxmlformats.org/officeDocument/2006/relationships/image" Target="media/image27.png"/><Relationship Id="rId127" Type="http://schemas.openxmlformats.org/officeDocument/2006/relationships/image" Target="media/image26.png"/><Relationship Id="rId126" Type="http://schemas.openxmlformats.org/officeDocument/2006/relationships/image" Target="media/image25.png"/><Relationship Id="rId125" Type="http://schemas.openxmlformats.org/officeDocument/2006/relationships/image" Target="media/image24.png"/><Relationship Id="rId124" Type="http://schemas.openxmlformats.org/officeDocument/2006/relationships/image" Target="media/image23.png"/><Relationship Id="rId123" Type="http://schemas.openxmlformats.org/officeDocument/2006/relationships/image" Target="media/image22.png"/><Relationship Id="rId122" Type="http://schemas.openxmlformats.org/officeDocument/2006/relationships/image" Target="media/image21.png"/><Relationship Id="rId121" Type="http://schemas.openxmlformats.org/officeDocument/2006/relationships/image" Target="media/image20.png"/><Relationship Id="rId120" Type="http://schemas.openxmlformats.org/officeDocument/2006/relationships/image" Target="media/image19.png"/><Relationship Id="rId12" Type="http://schemas.openxmlformats.org/officeDocument/2006/relationships/header" Target="header6.xml"/><Relationship Id="rId119" Type="http://schemas.openxmlformats.org/officeDocument/2006/relationships/image" Target="media/image18.png"/><Relationship Id="rId118" Type="http://schemas.openxmlformats.org/officeDocument/2006/relationships/image" Target="media/image17.png"/><Relationship Id="rId117" Type="http://schemas.openxmlformats.org/officeDocument/2006/relationships/image" Target="media/image16.png"/><Relationship Id="rId116" Type="http://schemas.openxmlformats.org/officeDocument/2006/relationships/image" Target="media/image15.png"/><Relationship Id="rId115" Type="http://schemas.openxmlformats.org/officeDocument/2006/relationships/image" Target="media/image14.png"/><Relationship Id="rId114" Type="http://schemas.openxmlformats.org/officeDocument/2006/relationships/image" Target="media/image13.png"/><Relationship Id="rId113" Type="http://schemas.openxmlformats.org/officeDocument/2006/relationships/image" Target="media/image12.png"/><Relationship Id="rId112" Type="http://schemas.openxmlformats.org/officeDocument/2006/relationships/image" Target="media/image11.png"/><Relationship Id="rId111" Type="http://schemas.openxmlformats.org/officeDocument/2006/relationships/image" Target="media/image10.png"/><Relationship Id="rId110" Type="http://schemas.openxmlformats.org/officeDocument/2006/relationships/image" Target="media/image9.png"/><Relationship Id="rId11" Type="http://schemas.openxmlformats.org/officeDocument/2006/relationships/footer" Target="footer2.xml"/><Relationship Id="rId109" Type="http://schemas.openxmlformats.org/officeDocument/2006/relationships/image" Target="media/image8.png"/><Relationship Id="rId108" Type="http://schemas.openxmlformats.org/officeDocument/2006/relationships/image" Target="media/image7.png"/><Relationship Id="rId107" Type="http://schemas.openxmlformats.org/officeDocument/2006/relationships/image" Target="media/image6.png"/><Relationship Id="rId106" Type="http://schemas.openxmlformats.org/officeDocument/2006/relationships/image" Target="media/image5.png"/><Relationship Id="rId105" Type="http://schemas.openxmlformats.org/officeDocument/2006/relationships/image" Target="media/image4.png"/><Relationship Id="rId104" Type="http://schemas.openxmlformats.org/officeDocument/2006/relationships/image" Target="media/image3.png"/><Relationship Id="rId103" Type="http://schemas.openxmlformats.org/officeDocument/2006/relationships/image" Target="media/image2.png"/><Relationship Id="rId102" Type="http://schemas.openxmlformats.org/officeDocument/2006/relationships/image" Target="media/image1.png"/><Relationship Id="rId101" Type="http://schemas.openxmlformats.org/officeDocument/2006/relationships/theme" Target="theme/theme1.xml"/><Relationship Id="rId100" Type="http://schemas.openxmlformats.org/officeDocument/2006/relationships/footer" Target="footer7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8090</Words>
  <Characters>10192</Characters>
  <TotalTime>0</TotalTime>
  <ScaleCrop>false</ScaleCrop>
  <LinksUpToDate>false</LinksUpToDate>
  <CharactersWithSpaces>10516</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2025-08-14T19:21:00Z</dcterms:created>
  <dc:creator>Administrator</dc:creator>
  <cp:lastModifiedBy>远情</cp:lastModifiedBy>
  <dcterms:modified xsi:type="dcterms:W3CDTF">2025-08-14T11:41:53Z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2025-08-14T19:39:30Z</vt:filetime>
  </property>
  <property fmtid="{D5CDD505-2E9C-101B-9397-08002B2CF9AE}" pid="4" name="KSOProductBuildVer">
    <vt:lpwstr>2052-12.1.0.21915</vt:lpwstr>
  </property>
  <property fmtid="{D5CDD505-2E9C-101B-9397-08002B2CF9AE}" pid="5" name="ICV">
    <vt:lpwstr>E4294BDA2C8E434296482BCBD31528F6_13</vt:lpwstr>
  </property>
</Properties>
</file>